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5F" w:rsidRPr="00146879" w:rsidRDefault="00650A2F" w:rsidP="00B86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theme="minorHAnsi"/>
          <w:b/>
          <w:sz w:val="22"/>
          <w:szCs w:val="22"/>
        </w:rPr>
      </w:pPr>
      <w:bookmarkStart w:id="0" w:name="_GoBack"/>
      <w:bookmarkEnd w:id="0"/>
      <w:r w:rsidRPr="00146879">
        <w:rPr>
          <w:rFonts w:ascii="Verdana" w:hAnsi="Verdana" w:cstheme="minorHAnsi"/>
          <w:b/>
          <w:sz w:val="22"/>
          <w:szCs w:val="22"/>
        </w:rPr>
        <w:t>JOB TITLE:</w:t>
      </w:r>
      <w:r w:rsidRPr="00146879">
        <w:rPr>
          <w:rFonts w:ascii="Verdana" w:hAnsi="Verdana" w:cstheme="minorHAnsi"/>
          <w:b/>
          <w:sz w:val="22"/>
          <w:szCs w:val="22"/>
        </w:rPr>
        <w:tab/>
      </w:r>
      <w:r w:rsidR="00BD7C02" w:rsidRPr="00146879">
        <w:rPr>
          <w:rFonts w:ascii="Verdana" w:hAnsi="Verdana" w:cstheme="minorHAnsi"/>
          <w:sz w:val="22"/>
          <w:szCs w:val="22"/>
        </w:rPr>
        <w:t>Universal</w:t>
      </w:r>
      <w:r w:rsidR="009F317F" w:rsidRPr="00146879">
        <w:rPr>
          <w:rFonts w:ascii="Verdana" w:hAnsi="Verdana" w:cstheme="minorHAnsi"/>
          <w:sz w:val="22"/>
          <w:szCs w:val="22"/>
        </w:rPr>
        <w:t xml:space="preserve"> </w:t>
      </w:r>
      <w:r w:rsidR="00DA3377" w:rsidRPr="00146879">
        <w:rPr>
          <w:rFonts w:ascii="Verdana" w:hAnsi="Verdana" w:cstheme="minorHAnsi"/>
          <w:sz w:val="22"/>
          <w:szCs w:val="22"/>
        </w:rPr>
        <w:t xml:space="preserve">Lead </w:t>
      </w:r>
      <w:r w:rsidR="009F317F" w:rsidRPr="00146879">
        <w:rPr>
          <w:rFonts w:ascii="Verdana" w:hAnsi="Verdana" w:cstheme="minorHAnsi"/>
          <w:sz w:val="22"/>
          <w:szCs w:val="22"/>
        </w:rPr>
        <w:t xml:space="preserve">Advocate </w:t>
      </w:r>
      <w:r w:rsidR="00AA4119" w:rsidRPr="00146879">
        <w:rPr>
          <w:rFonts w:ascii="Verdana" w:hAnsi="Verdana" w:cstheme="minorHAnsi"/>
          <w:b/>
          <w:sz w:val="22"/>
          <w:szCs w:val="22"/>
        </w:rPr>
        <w:tab/>
      </w:r>
    </w:p>
    <w:p w:rsidR="002E339C" w:rsidRPr="00146879" w:rsidRDefault="00650A2F" w:rsidP="00B86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theme="minorHAnsi"/>
          <w:b/>
          <w:sz w:val="22"/>
          <w:szCs w:val="22"/>
        </w:rPr>
      </w:pPr>
      <w:r w:rsidRPr="00146879">
        <w:rPr>
          <w:rFonts w:ascii="Verdana" w:hAnsi="Verdana" w:cstheme="minorHAnsi"/>
          <w:b/>
          <w:sz w:val="22"/>
          <w:szCs w:val="22"/>
        </w:rPr>
        <w:t>JOB NUMBER:</w:t>
      </w:r>
      <w:r w:rsidR="0048421B" w:rsidRPr="00146879">
        <w:rPr>
          <w:rFonts w:ascii="Verdana" w:hAnsi="Verdana" w:cstheme="minorHAnsi"/>
          <w:b/>
          <w:sz w:val="22"/>
          <w:szCs w:val="22"/>
        </w:rPr>
        <w:t xml:space="preserve"> </w:t>
      </w:r>
      <w:r w:rsidR="009F6A6E" w:rsidRPr="00146879">
        <w:rPr>
          <w:rFonts w:ascii="Verdana" w:hAnsi="Verdana" w:cstheme="minorHAnsi"/>
          <w:sz w:val="22"/>
          <w:szCs w:val="22"/>
        </w:rPr>
        <w:t>D9 v2</w:t>
      </w:r>
      <w:r w:rsidR="002E339C" w:rsidRPr="00146879">
        <w:rPr>
          <w:rFonts w:ascii="Verdana" w:hAnsi="Verdana" w:cstheme="minorHAnsi"/>
          <w:b/>
          <w:sz w:val="22"/>
          <w:szCs w:val="22"/>
        </w:rPr>
        <w:tab/>
      </w:r>
      <w:r w:rsidR="00AA4119" w:rsidRPr="00146879">
        <w:rPr>
          <w:rFonts w:ascii="Verdana" w:hAnsi="Verdana" w:cstheme="minorHAnsi"/>
          <w:b/>
          <w:sz w:val="22"/>
          <w:szCs w:val="22"/>
        </w:rPr>
        <w:tab/>
      </w:r>
      <w:r w:rsidR="00146879">
        <w:rPr>
          <w:rFonts w:ascii="Verdana" w:hAnsi="Verdana" w:cstheme="minorHAnsi"/>
          <w:b/>
          <w:sz w:val="22"/>
          <w:szCs w:val="22"/>
        </w:rPr>
        <w:tab/>
      </w:r>
      <w:r w:rsidR="00146879">
        <w:rPr>
          <w:rFonts w:ascii="Verdana" w:hAnsi="Verdana" w:cstheme="minorHAnsi"/>
          <w:b/>
          <w:sz w:val="22"/>
          <w:szCs w:val="22"/>
        </w:rPr>
        <w:tab/>
        <w:t xml:space="preserve">DATE PRODUCED: </w:t>
      </w:r>
      <w:r w:rsidR="00AB1D43" w:rsidRPr="00146879">
        <w:rPr>
          <w:rFonts w:ascii="Verdana" w:hAnsi="Verdana" w:cstheme="minorHAnsi"/>
          <w:sz w:val="22"/>
          <w:szCs w:val="22"/>
        </w:rPr>
        <w:t>January 2018</w:t>
      </w:r>
    </w:p>
    <w:p w:rsidR="002E339C" w:rsidRPr="00146879" w:rsidRDefault="00DE0AF0" w:rsidP="00B86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theme="minorHAnsi"/>
          <w:sz w:val="22"/>
          <w:szCs w:val="22"/>
        </w:rPr>
      </w:pPr>
      <w:r w:rsidRPr="00146879">
        <w:rPr>
          <w:rFonts w:ascii="Verdana" w:hAnsi="Verdana" w:cstheme="minorHAnsi"/>
          <w:b/>
          <w:sz w:val="22"/>
          <w:szCs w:val="22"/>
        </w:rPr>
        <w:t>TEAM</w:t>
      </w:r>
      <w:r w:rsidR="00650A2F" w:rsidRPr="00146879">
        <w:rPr>
          <w:rFonts w:ascii="Verdana" w:hAnsi="Verdana" w:cstheme="minorHAnsi"/>
          <w:b/>
          <w:sz w:val="22"/>
          <w:szCs w:val="22"/>
        </w:rPr>
        <w:t>:</w:t>
      </w:r>
      <w:r w:rsidR="009F6A6E" w:rsidRPr="00146879">
        <w:rPr>
          <w:rFonts w:ascii="Verdana" w:hAnsi="Verdana" w:cstheme="minorHAnsi"/>
          <w:b/>
          <w:sz w:val="22"/>
          <w:szCs w:val="22"/>
        </w:rPr>
        <w:t xml:space="preserve"> </w:t>
      </w:r>
      <w:r w:rsidR="00DC68BD" w:rsidRPr="00146879">
        <w:rPr>
          <w:rFonts w:ascii="Verdana" w:hAnsi="Verdana" w:cstheme="minorHAnsi"/>
          <w:sz w:val="22"/>
          <w:szCs w:val="22"/>
        </w:rPr>
        <w:t xml:space="preserve">Advocacy Team </w:t>
      </w:r>
    </w:p>
    <w:p w:rsidR="00B156D5" w:rsidRPr="00146879" w:rsidRDefault="00B156D5" w:rsidP="00B86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rPr>
          <w:rFonts w:ascii="Verdana" w:hAnsi="Verdana" w:cstheme="minorHAnsi"/>
          <w:b/>
          <w:sz w:val="22"/>
          <w:szCs w:val="22"/>
        </w:rPr>
      </w:pPr>
      <w:r w:rsidRPr="00146879">
        <w:rPr>
          <w:rFonts w:ascii="Verdana" w:hAnsi="Verdana" w:cstheme="minorHAnsi"/>
          <w:b/>
          <w:sz w:val="22"/>
          <w:szCs w:val="22"/>
        </w:rPr>
        <w:t>R</w:t>
      </w:r>
      <w:r w:rsidR="002E339C" w:rsidRPr="00146879">
        <w:rPr>
          <w:rFonts w:ascii="Verdana" w:hAnsi="Verdana" w:cstheme="minorHAnsi"/>
          <w:b/>
          <w:sz w:val="22"/>
          <w:szCs w:val="22"/>
        </w:rPr>
        <w:t>EPORTING TO</w:t>
      </w:r>
      <w:r w:rsidRPr="00146879">
        <w:rPr>
          <w:rFonts w:ascii="Verdana" w:hAnsi="Verdana" w:cstheme="minorHAnsi"/>
          <w:b/>
          <w:sz w:val="22"/>
          <w:szCs w:val="22"/>
        </w:rPr>
        <w:t>:</w:t>
      </w:r>
      <w:r w:rsidR="0055473E" w:rsidRPr="00146879">
        <w:rPr>
          <w:rFonts w:ascii="Verdana" w:hAnsi="Verdana" w:cstheme="minorHAnsi"/>
          <w:b/>
          <w:sz w:val="22"/>
          <w:szCs w:val="22"/>
        </w:rPr>
        <w:t xml:space="preserve">  </w:t>
      </w:r>
      <w:r w:rsidR="00DC68BD" w:rsidRPr="00146879">
        <w:rPr>
          <w:rFonts w:ascii="Verdana" w:hAnsi="Verdana" w:cstheme="minorHAnsi"/>
          <w:sz w:val="22"/>
          <w:szCs w:val="22"/>
        </w:rPr>
        <w:t xml:space="preserve">Advocacy </w:t>
      </w:r>
      <w:r w:rsidR="00AB1D43" w:rsidRPr="00146879">
        <w:rPr>
          <w:rFonts w:ascii="Verdana" w:hAnsi="Verdana" w:cstheme="minorHAnsi"/>
          <w:sz w:val="22"/>
          <w:szCs w:val="22"/>
        </w:rPr>
        <w:t>Manager</w:t>
      </w:r>
      <w:r w:rsidR="00AB1D43" w:rsidRPr="00146879">
        <w:rPr>
          <w:rFonts w:ascii="Verdana" w:hAnsi="Verdana" w:cstheme="minorHAnsi"/>
          <w:b/>
          <w:sz w:val="22"/>
          <w:szCs w:val="22"/>
        </w:rPr>
        <w:t xml:space="preserve"> </w:t>
      </w:r>
      <w:r w:rsidR="0096367A" w:rsidRPr="0014687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9F6A6E" w:rsidRPr="00146879" w:rsidRDefault="00560A65" w:rsidP="00560A65">
      <w:pPr>
        <w:rPr>
          <w:rFonts w:ascii="Verdana" w:hAnsi="Verdana" w:cstheme="minorHAnsi"/>
          <w:sz w:val="22"/>
          <w:szCs w:val="22"/>
        </w:rPr>
      </w:pPr>
      <w:r w:rsidRPr="00146879">
        <w:rPr>
          <w:rFonts w:ascii="Verdana" w:hAnsi="Verdana" w:cstheme="minorHAnsi"/>
          <w:sz w:val="22"/>
          <w:szCs w:val="22"/>
        </w:rPr>
        <w:tab/>
        <w:t xml:space="preserve"> </w:t>
      </w:r>
    </w:p>
    <w:p w:rsidR="009F6A6E" w:rsidRPr="00146879" w:rsidRDefault="009F6A6E" w:rsidP="009F6A6E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146879">
        <w:rPr>
          <w:rFonts w:ascii="Verdana" w:hAnsi="Verdana" w:cs="Arial"/>
          <w:b/>
          <w:sz w:val="22"/>
          <w:szCs w:val="22"/>
        </w:rPr>
        <w:t xml:space="preserve">The vision of the role </w:t>
      </w:r>
    </w:p>
    <w:p w:rsidR="009F6A6E" w:rsidRPr="00146879" w:rsidRDefault="009F6A6E" w:rsidP="005A2F33">
      <w:pPr>
        <w:jc w:val="both"/>
        <w:rPr>
          <w:rFonts w:ascii="Verdana" w:hAnsi="Verdana" w:cstheme="minorHAnsi"/>
          <w:sz w:val="22"/>
          <w:szCs w:val="22"/>
        </w:rPr>
      </w:pPr>
      <w:r w:rsidRPr="00146879">
        <w:rPr>
          <w:rFonts w:ascii="Verdana" w:hAnsi="Verdana" w:cstheme="minorHAnsi"/>
          <w:sz w:val="22"/>
          <w:szCs w:val="22"/>
        </w:rPr>
        <w:t xml:space="preserve">You will use your specialist knowledge and proven advocacy skills to deliver advocacy particularly in more complex cases primarily within a specialist </w:t>
      </w:r>
      <w:r w:rsidR="007B4473" w:rsidRPr="00146879">
        <w:rPr>
          <w:rFonts w:ascii="Verdana" w:hAnsi="Verdana" w:cstheme="minorHAnsi"/>
          <w:sz w:val="22"/>
          <w:szCs w:val="22"/>
        </w:rPr>
        <w:t xml:space="preserve">(e.g. IMCA) </w:t>
      </w:r>
      <w:r w:rsidRPr="00146879">
        <w:rPr>
          <w:rFonts w:ascii="Verdana" w:hAnsi="Verdana" w:cstheme="minorHAnsi"/>
          <w:sz w:val="22"/>
          <w:szCs w:val="22"/>
        </w:rPr>
        <w:t xml:space="preserve">service area, though over time you will be expected to </w:t>
      </w:r>
      <w:r w:rsidR="00D161FA" w:rsidRPr="00146879">
        <w:rPr>
          <w:rFonts w:ascii="Verdana" w:hAnsi="Verdana" w:cstheme="minorHAnsi"/>
          <w:sz w:val="22"/>
          <w:szCs w:val="22"/>
        </w:rPr>
        <w:t xml:space="preserve">work across </w:t>
      </w:r>
      <w:r w:rsidR="005A2F33" w:rsidRPr="00146879">
        <w:rPr>
          <w:rFonts w:ascii="Verdana" w:hAnsi="Verdana" w:cstheme="minorHAnsi"/>
          <w:sz w:val="22"/>
          <w:szCs w:val="22"/>
        </w:rPr>
        <w:t xml:space="preserve">all </w:t>
      </w:r>
      <w:r w:rsidR="00D161FA" w:rsidRPr="00146879">
        <w:rPr>
          <w:rFonts w:ascii="Verdana" w:hAnsi="Verdana" w:cstheme="minorHAnsi"/>
          <w:sz w:val="22"/>
          <w:szCs w:val="22"/>
        </w:rPr>
        <w:t xml:space="preserve">the advocacy disciplines and be able to cover or potentially move to another advocacy specialism altogether, as required. </w:t>
      </w:r>
    </w:p>
    <w:p w:rsidR="005A2F33" w:rsidRPr="00146879" w:rsidRDefault="005A2F33" w:rsidP="005A2F33">
      <w:pPr>
        <w:jc w:val="both"/>
        <w:rPr>
          <w:rFonts w:ascii="Verdana" w:hAnsi="Verdana" w:cstheme="minorHAnsi"/>
          <w:sz w:val="10"/>
          <w:szCs w:val="10"/>
        </w:rPr>
      </w:pPr>
    </w:p>
    <w:p w:rsidR="005A2F33" w:rsidRPr="00146879" w:rsidRDefault="005A2F33" w:rsidP="005A2F33">
      <w:pPr>
        <w:jc w:val="both"/>
        <w:rPr>
          <w:rFonts w:ascii="Verdana" w:hAnsi="Verdana" w:cstheme="minorHAnsi"/>
          <w:sz w:val="22"/>
          <w:szCs w:val="22"/>
        </w:rPr>
      </w:pPr>
      <w:r w:rsidRPr="00146879">
        <w:rPr>
          <w:rFonts w:ascii="Verdana" w:hAnsi="Verdana" w:cstheme="minorHAnsi"/>
          <w:sz w:val="22"/>
          <w:szCs w:val="22"/>
        </w:rPr>
        <w:t>You will be an expert practi</w:t>
      </w:r>
      <w:r w:rsidR="00A46D83" w:rsidRPr="00146879">
        <w:rPr>
          <w:rFonts w:ascii="Verdana" w:hAnsi="Verdana" w:cstheme="minorHAnsi"/>
          <w:sz w:val="22"/>
          <w:szCs w:val="22"/>
        </w:rPr>
        <w:t>ti</w:t>
      </w:r>
      <w:r w:rsidRPr="00146879">
        <w:rPr>
          <w:rFonts w:ascii="Verdana" w:hAnsi="Verdana" w:cstheme="minorHAnsi"/>
          <w:sz w:val="22"/>
          <w:szCs w:val="22"/>
        </w:rPr>
        <w:t>oner who will be a mentor to volunteers, new advocates and advocates working in other disciplines</w:t>
      </w:r>
      <w:r w:rsidR="007B4473" w:rsidRPr="00146879">
        <w:rPr>
          <w:rFonts w:ascii="Verdana" w:hAnsi="Verdana" w:cstheme="minorHAnsi"/>
          <w:sz w:val="22"/>
          <w:szCs w:val="22"/>
        </w:rPr>
        <w:t xml:space="preserve">; as well as a source of support to external partner agencies who provide advocacy. </w:t>
      </w:r>
      <w:r w:rsidRPr="00146879">
        <w:rPr>
          <w:rFonts w:ascii="Verdana" w:hAnsi="Verdana" w:cstheme="minorHAnsi"/>
          <w:sz w:val="22"/>
          <w:szCs w:val="22"/>
        </w:rPr>
        <w:t xml:space="preserve"> </w:t>
      </w:r>
    </w:p>
    <w:p w:rsidR="00672217" w:rsidRPr="00146879" w:rsidRDefault="00672217" w:rsidP="005A2F33">
      <w:pPr>
        <w:jc w:val="both"/>
        <w:rPr>
          <w:rFonts w:ascii="Verdana" w:hAnsi="Verdana" w:cstheme="minorHAnsi"/>
          <w:sz w:val="10"/>
          <w:szCs w:val="10"/>
        </w:rPr>
      </w:pPr>
    </w:p>
    <w:p w:rsidR="00672217" w:rsidRPr="00146879" w:rsidRDefault="00672217" w:rsidP="005A2F33">
      <w:pPr>
        <w:jc w:val="both"/>
        <w:rPr>
          <w:rFonts w:ascii="Verdana" w:hAnsi="Verdana" w:cstheme="minorHAnsi"/>
          <w:sz w:val="22"/>
          <w:szCs w:val="22"/>
        </w:rPr>
      </w:pPr>
      <w:r w:rsidRPr="00146879">
        <w:rPr>
          <w:rFonts w:ascii="Verdana" w:hAnsi="Verdana" w:cstheme="minorHAnsi"/>
          <w:sz w:val="22"/>
          <w:szCs w:val="22"/>
        </w:rPr>
        <w:t xml:space="preserve">A key responsibility will be to be the champion of a particular group within </w:t>
      </w:r>
      <w:proofErr w:type="spellStart"/>
      <w:r w:rsidRPr="00146879">
        <w:rPr>
          <w:rFonts w:ascii="Verdana" w:hAnsi="Verdana" w:cstheme="minorHAnsi"/>
          <w:sz w:val="22"/>
          <w:szCs w:val="22"/>
        </w:rPr>
        <w:t>Advonet’s</w:t>
      </w:r>
      <w:proofErr w:type="spellEnd"/>
      <w:r w:rsidRPr="00146879">
        <w:rPr>
          <w:rFonts w:ascii="Verdana" w:hAnsi="Verdana" w:cstheme="minorHAnsi"/>
          <w:sz w:val="22"/>
          <w:szCs w:val="22"/>
        </w:rPr>
        <w:t xml:space="preserve"> universal advocacy service. </w:t>
      </w:r>
    </w:p>
    <w:p w:rsidR="009F6A6E" w:rsidRPr="00146879" w:rsidRDefault="009F6A6E" w:rsidP="00560A65">
      <w:pPr>
        <w:rPr>
          <w:rFonts w:ascii="Verdana" w:hAnsi="Verdana" w:cstheme="minorHAnsi"/>
          <w:sz w:val="10"/>
          <w:szCs w:val="10"/>
        </w:rPr>
      </w:pPr>
    </w:p>
    <w:p w:rsidR="00D161FA" w:rsidRPr="00146879" w:rsidRDefault="00D161FA" w:rsidP="005A2F33">
      <w:pPr>
        <w:jc w:val="both"/>
        <w:rPr>
          <w:rFonts w:ascii="Verdana" w:hAnsi="Verdana" w:cstheme="minorHAnsi"/>
          <w:sz w:val="22"/>
          <w:szCs w:val="22"/>
        </w:rPr>
      </w:pPr>
      <w:r w:rsidRPr="00146879">
        <w:rPr>
          <w:rFonts w:ascii="Verdana" w:hAnsi="Verdana" w:cstheme="minorHAnsi"/>
          <w:sz w:val="22"/>
          <w:szCs w:val="22"/>
        </w:rPr>
        <w:t xml:space="preserve">It is expected that </w:t>
      </w:r>
      <w:r w:rsidR="00FB2353" w:rsidRPr="00146879">
        <w:rPr>
          <w:rFonts w:ascii="Verdana" w:hAnsi="Verdana" w:cstheme="minorHAnsi"/>
          <w:sz w:val="22"/>
          <w:szCs w:val="22"/>
        </w:rPr>
        <w:t xml:space="preserve">around 20% of your time will be spent on developing </w:t>
      </w:r>
      <w:proofErr w:type="spellStart"/>
      <w:r w:rsidR="00FB2353" w:rsidRPr="00146879">
        <w:rPr>
          <w:rFonts w:ascii="Verdana" w:hAnsi="Verdana" w:cstheme="minorHAnsi"/>
          <w:sz w:val="22"/>
          <w:szCs w:val="22"/>
        </w:rPr>
        <w:t>Advonet</w:t>
      </w:r>
      <w:proofErr w:type="spellEnd"/>
      <w:r w:rsidR="00FB2353" w:rsidRPr="00146879">
        <w:rPr>
          <w:rFonts w:ascii="Verdana" w:hAnsi="Verdana" w:cstheme="minorHAnsi"/>
          <w:sz w:val="22"/>
          <w:szCs w:val="22"/>
        </w:rPr>
        <w:t xml:space="preserve"> services</w:t>
      </w:r>
      <w:r w:rsidR="001C7DAE" w:rsidRPr="00146879">
        <w:rPr>
          <w:rFonts w:ascii="Verdana" w:hAnsi="Verdana" w:cstheme="minorHAnsi"/>
          <w:sz w:val="22"/>
          <w:szCs w:val="22"/>
        </w:rPr>
        <w:t xml:space="preserve"> in conjunction with the Advocacy Development &amp; Partnership Director</w:t>
      </w:r>
      <w:r w:rsidR="005A2F33" w:rsidRPr="00146879">
        <w:rPr>
          <w:rFonts w:ascii="Verdana" w:hAnsi="Verdana" w:cstheme="minorHAnsi"/>
          <w:sz w:val="22"/>
          <w:szCs w:val="22"/>
        </w:rPr>
        <w:t>, Advocacy Director and Advocacy Managers</w:t>
      </w:r>
      <w:r w:rsidR="00FB2353" w:rsidRPr="00146879">
        <w:rPr>
          <w:rFonts w:ascii="Verdana" w:hAnsi="Verdana" w:cstheme="minorHAnsi"/>
          <w:sz w:val="22"/>
          <w:szCs w:val="22"/>
        </w:rPr>
        <w:t xml:space="preserve">. This may be </w:t>
      </w:r>
      <w:r w:rsidR="006C5A9A">
        <w:rPr>
          <w:rFonts w:ascii="Verdana" w:hAnsi="Verdana" w:cstheme="minorHAnsi"/>
          <w:sz w:val="22"/>
          <w:szCs w:val="22"/>
        </w:rPr>
        <w:t xml:space="preserve">an </w:t>
      </w:r>
      <w:r w:rsidR="00FB2353" w:rsidRPr="00146879">
        <w:rPr>
          <w:rFonts w:ascii="Verdana" w:hAnsi="Verdana" w:cstheme="minorHAnsi"/>
          <w:sz w:val="22"/>
          <w:szCs w:val="22"/>
        </w:rPr>
        <w:t xml:space="preserve">activity such as </w:t>
      </w:r>
      <w:r w:rsidR="007B4473" w:rsidRPr="00146879">
        <w:rPr>
          <w:rFonts w:ascii="Verdana" w:hAnsi="Verdana" w:cstheme="minorHAnsi"/>
          <w:sz w:val="22"/>
          <w:szCs w:val="22"/>
        </w:rPr>
        <w:t xml:space="preserve">helping to develop new ideas </w:t>
      </w:r>
      <w:r w:rsidR="001C7DAE" w:rsidRPr="00146879">
        <w:rPr>
          <w:rFonts w:ascii="Verdana" w:hAnsi="Verdana" w:cstheme="minorHAnsi"/>
          <w:sz w:val="22"/>
          <w:szCs w:val="22"/>
        </w:rPr>
        <w:t xml:space="preserve">to </w:t>
      </w:r>
      <w:r w:rsidR="007B4473" w:rsidRPr="00146879">
        <w:rPr>
          <w:rFonts w:ascii="Verdana" w:hAnsi="Verdana" w:cstheme="minorHAnsi"/>
          <w:sz w:val="22"/>
          <w:szCs w:val="22"/>
        </w:rPr>
        <w:t>address unmet needs</w:t>
      </w:r>
      <w:r w:rsidR="001C7DAE" w:rsidRPr="00146879">
        <w:rPr>
          <w:rFonts w:ascii="Verdana" w:hAnsi="Verdana" w:cstheme="minorHAnsi"/>
          <w:sz w:val="22"/>
          <w:szCs w:val="22"/>
        </w:rPr>
        <w:t xml:space="preserve">, </w:t>
      </w:r>
      <w:r w:rsidR="00672217" w:rsidRPr="00146879">
        <w:rPr>
          <w:rFonts w:ascii="Verdana" w:hAnsi="Verdana" w:cstheme="minorHAnsi"/>
          <w:sz w:val="22"/>
          <w:szCs w:val="22"/>
        </w:rPr>
        <w:t>your role as a champion for</w:t>
      </w:r>
      <w:r w:rsidR="00E34FEC" w:rsidRPr="00146879">
        <w:rPr>
          <w:rFonts w:ascii="Verdana" w:hAnsi="Verdana" w:cstheme="minorHAnsi"/>
          <w:sz w:val="22"/>
          <w:szCs w:val="22"/>
        </w:rPr>
        <w:t xml:space="preserve"> a particular community</w:t>
      </w:r>
      <w:r w:rsidR="007B4473" w:rsidRPr="00146879">
        <w:rPr>
          <w:rFonts w:ascii="Verdana" w:hAnsi="Verdana" w:cstheme="minorHAnsi"/>
          <w:sz w:val="22"/>
          <w:szCs w:val="22"/>
        </w:rPr>
        <w:t>, promoting client involvement</w:t>
      </w:r>
      <w:r w:rsidR="00E34FEC" w:rsidRPr="00146879">
        <w:rPr>
          <w:rFonts w:ascii="Verdana" w:hAnsi="Verdana" w:cstheme="minorHAnsi"/>
          <w:sz w:val="22"/>
          <w:szCs w:val="22"/>
        </w:rPr>
        <w:t xml:space="preserve"> or he</w:t>
      </w:r>
      <w:r w:rsidR="00672217" w:rsidRPr="00146879">
        <w:rPr>
          <w:rFonts w:ascii="Verdana" w:hAnsi="Verdana" w:cstheme="minorHAnsi"/>
          <w:sz w:val="22"/>
          <w:szCs w:val="22"/>
        </w:rPr>
        <w:t>lping to set up new projects. As well activities</w:t>
      </w:r>
      <w:r w:rsidR="00E34FEC" w:rsidRPr="00146879">
        <w:rPr>
          <w:rFonts w:ascii="Verdana" w:hAnsi="Verdana" w:cstheme="minorHAnsi"/>
          <w:sz w:val="22"/>
          <w:szCs w:val="22"/>
        </w:rPr>
        <w:t xml:space="preserve"> such as </w:t>
      </w:r>
      <w:r w:rsidR="00672217" w:rsidRPr="00146879">
        <w:rPr>
          <w:rFonts w:ascii="Verdana" w:hAnsi="Verdana" w:cstheme="minorHAnsi"/>
          <w:sz w:val="22"/>
          <w:szCs w:val="22"/>
        </w:rPr>
        <w:t xml:space="preserve">developing and delivering </w:t>
      </w:r>
      <w:r w:rsidR="00FB2353" w:rsidRPr="00146879">
        <w:rPr>
          <w:rFonts w:ascii="Verdana" w:hAnsi="Verdana" w:cstheme="minorHAnsi"/>
          <w:sz w:val="22"/>
          <w:szCs w:val="22"/>
        </w:rPr>
        <w:t>train</w:t>
      </w:r>
      <w:r w:rsidR="00672217" w:rsidRPr="00146879">
        <w:rPr>
          <w:rFonts w:ascii="Verdana" w:hAnsi="Verdana" w:cstheme="minorHAnsi"/>
          <w:sz w:val="22"/>
          <w:szCs w:val="22"/>
        </w:rPr>
        <w:t>ing (internal or external),</w:t>
      </w:r>
      <w:r w:rsidR="00FB2353" w:rsidRPr="00146879">
        <w:rPr>
          <w:rFonts w:ascii="Verdana" w:hAnsi="Verdana" w:cstheme="minorHAnsi"/>
          <w:sz w:val="22"/>
          <w:szCs w:val="22"/>
        </w:rPr>
        <w:t xml:space="preserve"> awareness sessions</w:t>
      </w:r>
      <w:r w:rsidR="00672217" w:rsidRPr="00146879">
        <w:rPr>
          <w:rFonts w:ascii="Verdana" w:hAnsi="Verdana" w:cstheme="minorHAnsi"/>
          <w:sz w:val="22"/>
          <w:szCs w:val="22"/>
        </w:rPr>
        <w:t xml:space="preserve">, representing </w:t>
      </w:r>
      <w:proofErr w:type="spellStart"/>
      <w:r w:rsidR="00672217" w:rsidRPr="00146879">
        <w:rPr>
          <w:rFonts w:ascii="Verdana" w:hAnsi="Verdana" w:cstheme="minorHAnsi"/>
          <w:sz w:val="22"/>
          <w:szCs w:val="22"/>
        </w:rPr>
        <w:t>Advonet</w:t>
      </w:r>
      <w:proofErr w:type="spellEnd"/>
      <w:r w:rsidR="00672217" w:rsidRPr="00146879">
        <w:rPr>
          <w:rFonts w:ascii="Verdana" w:hAnsi="Verdana" w:cstheme="minorHAnsi"/>
          <w:sz w:val="22"/>
          <w:szCs w:val="22"/>
        </w:rPr>
        <w:t xml:space="preserve"> at</w:t>
      </w:r>
      <w:r w:rsidR="007B4473" w:rsidRPr="00146879">
        <w:rPr>
          <w:rFonts w:ascii="Verdana" w:hAnsi="Verdana" w:cstheme="minorHAnsi"/>
          <w:sz w:val="22"/>
          <w:szCs w:val="22"/>
        </w:rPr>
        <w:t xml:space="preserve"> external meetings such as Partnership Boards or challenging</w:t>
      </w:r>
      <w:r w:rsidR="00FB2353" w:rsidRPr="00146879">
        <w:rPr>
          <w:rFonts w:ascii="Verdana" w:hAnsi="Verdana" w:cstheme="minorHAnsi"/>
          <w:sz w:val="22"/>
          <w:szCs w:val="22"/>
        </w:rPr>
        <w:t xml:space="preserve"> health and social care organisations to learn from trends we have identified</w:t>
      </w:r>
      <w:r w:rsidR="001C7DAE" w:rsidRPr="00146879">
        <w:rPr>
          <w:rFonts w:ascii="Verdana" w:hAnsi="Verdana" w:cstheme="minorHAnsi"/>
          <w:sz w:val="22"/>
          <w:szCs w:val="22"/>
        </w:rPr>
        <w:t xml:space="preserve"> or other similar activities.</w:t>
      </w:r>
    </w:p>
    <w:p w:rsidR="009F6A6E" w:rsidRPr="00750CE0" w:rsidRDefault="009F6A6E" w:rsidP="00560A65">
      <w:pPr>
        <w:rPr>
          <w:rFonts w:ascii="Verdana" w:hAnsi="Verdana" w:cstheme="minorHAnsi"/>
          <w:sz w:val="36"/>
          <w:szCs w:val="22"/>
        </w:rPr>
      </w:pPr>
    </w:p>
    <w:p w:rsidR="00887F14" w:rsidRDefault="00757687" w:rsidP="00750CE0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146879">
        <w:rPr>
          <w:rFonts w:ascii="Verdana" w:hAnsi="Verdana" w:cstheme="minorHAnsi"/>
          <w:b/>
          <w:sz w:val="22"/>
          <w:szCs w:val="22"/>
        </w:rPr>
        <w:t>Job Purpose</w:t>
      </w:r>
    </w:p>
    <w:p w:rsidR="00750CE0" w:rsidRPr="00750CE0" w:rsidRDefault="00750CE0" w:rsidP="00750CE0">
      <w:pPr>
        <w:rPr>
          <w:rFonts w:ascii="Verdana" w:hAnsi="Verdana"/>
          <w:sz w:val="22"/>
          <w:szCs w:val="10"/>
        </w:rPr>
      </w:pPr>
    </w:p>
    <w:p w:rsidR="0012699B" w:rsidRPr="00146879" w:rsidRDefault="0012699B" w:rsidP="00146879">
      <w:pPr>
        <w:pStyle w:val="ListParagraph"/>
        <w:numPr>
          <w:ilvl w:val="0"/>
          <w:numId w:val="28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provide independent advocacy in accordance with nationally recognised advocacy principles and standards, and organisational guidance for clients in a variety of settings.</w:t>
      </w:r>
    </w:p>
    <w:p w:rsidR="00245D3B" w:rsidRPr="00146879" w:rsidRDefault="00245D3B" w:rsidP="00146879">
      <w:pPr>
        <w:pStyle w:val="ListParagraph"/>
        <w:numPr>
          <w:ilvl w:val="0"/>
          <w:numId w:val="28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</w:t>
      </w:r>
      <w:r w:rsidR="005A2F33" w:rsidRPr="00146879">
        <w:rPr>
          <w:rFonts w:ascii="Verdana" w:hAnsi="Verdana" w:cs="Arial"/>
          <w:sz w:val="22"/>
          <w:szCs w:val="22"/>
        </w:rPr>
        <w:t xml:space="preserve">challenge </w:t>
      </w:r>
      <w:proofErr w:type="spellStart"/>
      <w:r w:rsidR="005A2F33" w:rsidRPr="00146879">
        <w:rPr>
          <w:rFonts w:ascii="Verdana" w:hAnsi="Verdana" w:cs="Arial"/>
          <w:sz w:val="22"/>
          <w:szCs w:val="22"/>
        </w:rPr>
        <w:t>Advonet</w:t>
      </w:r>
      <w:proofErr w:type="spellEnd"/>
      <w:r w:rsidR="005A2F33" w:rsidRPr="00146879">
        <w:rPr>
          <w:rFonts w:ascii="Verdana" w:hAnsi="Verdana" w:cs="Arial"/>
          <w:sz w:val="22"/>
          <w:szCs w:val="22"/>
        </w:rPr>
        <w:t xml:space="preserve"> as an organisation to be increasing the </w:t>
      </w:r>
      <w:r w:rsidRPr="00146879">
        <w:rPr>
          <w:rFonts w:ascii="Verdana" w:hAnsi="Verdana" w:cs="Arial"/>
          <w:sz w:val="22"/>
          <w:szCs w:val="22"/>
        </w:rPr>
        <w:t>accessibility of advocacy to people from marginalised groups</w:t>
      </w:r>
      <w:r w:rsidR="00BB3015">
        <w:rPr>
          <w:rFonts w:ascii="Verdana" w:hAnsi="Verdana" w:cs="Arial"/>
          <w:sz w:val="22"/>
          <w:szCs w:val="22"/>
        </w:rPr>
        <w:t>.</w:t>
      </w:r>
    </w:p>
    <w:p w:rsidR="00AB1D43" w:rsidRPr="00146879" w:rsidRDefault="00AB1D43" w:rsidP="00146879">
      <w:pPr>
        <w:pStyle w:val="ListParagraph"/>
        <w:numPr>
          <w:ilvl w:val="0"/>
          <w:numId w:val="28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be a champion for a particular </w:t>
      </w:r>
      <w:r w:rsidR="005A2F33" w:rsidRPr="00146879">
        <w:rPr>
          <w:rFonts w:ascii="Verdana" w:hAnsi="Verdana" w:cs="Arial"/>
          <w:sz w:val="22"/>
          <w:szCs w:val="22"/>
        </w:rPr>
        <w:t xml:space="preserve">demographic </w:t>
      </w:r>
      <w:r w:rsidR="00BB3015">
        <w:rPr>
          <w:rFonts w:ascii="Verdana" w:hAnsi="Verdana" w:cs="Arial"/>
          <w:sz w:val="22"/>
          <w:szCs w:val="22"/>
        </w:rPr>
        <w:t>group.</w:t>
      </w:r>
    </w:p>
    <w:p w:rsidR="0070384F" w:rsidRPr="00146879" w:rsidRDefault="00245D3B" w:rsidP="00146879">
      <w:pPr>
        <w:pStyle w:val="ListParagraph"/>
        <w:numPr>
          <w:ilvl w:val="0"/>
          <w:numId w:val="28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contribute to the continual improvement of the </w:t>
      </w:r>
      <w:r w:rsidR="00BB3015">
        <w:rPr>
          <w:rFonts w:ascii="Verdana" w:hAnsi="Verdana" w:cs="Arial"/>
          <w:sz w:val="22"/>
          <w:szCs w:val="22"/>
        </w:rPr>
        <w:t>quality of the advocacy service.</w:t>
      </w:r>
    </w:p>
    <w:p w:rsidR="00DA2EC9" w:rsidRPr="00146879" w:rsidRDefault="00DA2EC9" w:rsidP="00146879">
      <w:pPr>
        <w:pStyle w:val="ListParagraph"/>
        <w:numPr>
          <w:ilvl w:val="0"/>
          <w:numId w:val="28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play a key role in the promotion and development of advocacy practice and knowledge in </w:t>
      </w:r>
      <w:r w:rsidR="00E916BC" w:rsidRPr="00146879">
        <w:rPr>
          <w:rFonts w:ascii="Verdana" w:hAnsi="Verdana" w:cs="Arial"/>
          <w:sz w:val="22"/>
          <w:szCs w:val="22"/>
        </w:rPr>
        <w:t xml:space="preserve">the </w:t>
      </w:r>
      <w:proofErr w:type="spellStart"/>
      <w:r w:rsidRPr="00146879">
        <w:rPr>
          <w:rFonts w:ascii="Verdana" w:hAnsi="Verdana" w:cs="Arial"/>
          <w:sz w:val="22"/>
          <w:szCs w:val="22"/>
        </w:rPr>
        <w:t>Advonet</w:t>
      </w:r>
      <w:proofErr w:type="spellEnd"/>
      <w:r w:rsidR="00BB3015">
        <w:rPr>
          <w:rFonts w:ascii="Verdana" w:hAnsi="Verdana" w:cs="Arial"/>
          <w:sz w:val="22"/>
          <w:szCs w:val="22"/>
        </w:rPr>
        <w:t xml:space="preserve"> Consortium and across the city.</w:t>
      </w:r>
    </w:p>
    <w:p w:rsidR="00DA2EC9" w:rsidRPr="00146879" w:rsidRDefault="00DA2EC9" w:rsidP="00146879">
      <w:pPr>
        <w:pStyle w:val="ListParagraph"/>
        <w:numPr>
          <w:ilvl w:val="0"/>
          <w:numId w:val="28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be an expert </w:t>
      </w:r>
      <w:r w:rsidR="00A46D83" w:rsidRPr="00146879">
        <w:rPr>
          <w:rFonts w:ascii="Verdana" w:hAnsi="Verdana" w:cs="Arial"/>
          <w:sz w:val="22"/>
          <w:szCs w:val="22"/>
        </w:rPr>
        <w:t>practitioner</w:t>
      </w:r>
      <w:r w:rsidRPr="00146879">
        <w:rPr>
          <w:rFonts w:ascii="Verdana" w:hAnsi="Verdana" w:cs="Arial"/>
          <w:sz w:val="22"/>
          <w:szCs w:val="22"/>
        </w:rPr>
        <w:t xml:space="preserve"> who</w:t>
      </w:r>
      <w:r w:rsidR="00E916BC" w:rsidRPr="00146879">
        <w:rPr>
          <w:rFonts w:ascii="Verdana" w:hAnsi="Verdana" w:cs="Arial"/>
          <w:sz w:val="22"/>
          <w:szCs w:val="22"/>
        </w:rPr>
        <w:t>m</w:t>
      </w:r>
      <w:r w:rsidRPr="00146879">
        <w:rPr>
          <w:rFonts w:ascii="Verdana" w:hAnsi="Verdana" w:cs="Arial"/>
          <w:sz w:val="22"/>
          <w:szCs w:val="22"/>
        </w:rPr>
        <w:t xml:space="preserve"> colleagues turn to for advice, guidance and sup</w:t>
      </w:r>
      <w:r w:rsidR="00BB3015">
        <w:rPr>
          <w:rFonts w:ascii="Verdana" w:hAnsi="Verdana" w:cs="Arial"/>
          <w:sz w:val="22"/>
          <w:szCs w:val="22"/>
        </w:rPr>
        <w:t>port in your area of specialism.</w:t>
      </w:r>
    </w:p>
    <w:p w:rsidR="00672217" w:rsidRDefault="007B4473" w:rsidP="00146879">
      <w:pPr>
        <w:pStyle w:val="ListParagraph"/>
        <w:numPr>
          <w:ilvl w:val="0"/>
          <w:numId w:val="28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demonstrate leadership in the development of particular parts of the organisation</w:t>
      </w:r>
      <w:r w:rsidR="00560A65" w:rsidRPr="00146879">
        <w:rPr>
          <w:rFonts w:ascii="Verdana" w:hAnsi="Verdana" w:cs="Arial"/>
          <w:sz w:val="22"/>
          <w:szCs w:val="22"/>
        </w:rPr>
        <w:t xml:space="preserve"> (e.g. </w:t>
      </w:r>
      <w:r w:rsidRPr="00146879">
        <w:rPr>
          <w:rFonts w:ascii="Verdana" w:hAnsi="Verdana" w:cs="Arial"/>
          <w:sz w:val="22"/>
          <w:szCs w:val="22"/>
        </w:rPr>
        <w:t>c</w:t>
      </w:r>
      <w:r w:rsidR="005A2F33" w:rsidRPr="00146879">
        <w:rPr>
          <w:rFonts w:ascii="Verdana" w:hAnsi="Verdana" w:cs="Arial"/>
          <w:sz w:val="22"/>
          <w:szCs w:val="22"/>
        </w:rPr>
        <w:t>oproduction/involvement)</w:t>
      </w:r>
      <w:r w:rsidR="00BB3015">
        <w:rPr>
          <w:rFonts w:ascii="Verdana" w:hAnsi="Verdana" w:cs="Arial"/>
          <w:sz w:val="22"/>
          <w:szCs w:val="22"/>
        </w:rPr>
        <w:t>.</w:t>
      </w:r>
    </w:p>
    <w:p w:rsidR="00146879" w:rsidRPr="00146879" w:rsidRDefault="00146879" w:rsidP="00146879">
      <w:pPr>
        <w:pStyle w:val="ListParagraph"/>
        <w:spacing w:after="120" w:line="276" w:lineRule="auto"/>
        <w:ind w:left="360" w:right="737"/>
        <w:rPr>
          <w:rFonts w:ascii="Verdana" w:hAnsi="Verdana" w:cs="Arial"/>
          <w:sz w:val="22"/>
          <w:szCs w:val="22"/>
        </w:rPr>
      </w:pPr>
    </w:p>
    <w:p w:rsidR="0070384F" w:rsidRPr="00146879" w:rsidRDefault="0070384F" w:rsidP="00672217">
      <w:pPr>
        <w:pStyle w:val="ListParagraph"/>
        <w:rPr>
          <w:rFonts w:ascii="Verdana" w:hAnsi="Verdana" w:cs="Arial"/>
          <w:sz w:val="22"/>
          <w:szCs w:val="22"/>
        </w:rPr>
      </w:pPr>
    </w:p>
    <w:p w:rsidR="0087569E" w:rsidRDefault="00A27A23" w:rsidP="00750CE0">
      <w:pPr>
        <w:shd w:val="clear" w:color="auto" w:fill="D9D9D9"/>
        <w:rPr>
          <w:rFonts w:ascii="Verdana" w:hAnsi="Verdana" w:cs="Arial"/>
          <w:b/>
          <w:sz w:val="22"/>
          <w:szCs w:val="22"/>
        </w:rPr>
      </w:pPr>
      <w:r w:rsidRPr="00146879">
        <w:rPr>
          <w:rFonts w:ascii="Verdana" w:hAnsi="Verdana" w:cs="Arial"/>
          <w:b/>
          <w:sz w:val="22"/>
          <w:szCs w:val="22"/>
        </w:rPr>
        <w:lastRenderedPageBreak/>
        <w:t>Main Duties and Responsibilities</w:t>
      </w:r>
    </w:p>
    <w:p w:rsidR="00750CE0" w:rsidRPr="00750CE0" w:rsidRDefault="00750CE0" w:rsidP="00750CE0">
      <w:pPr>
        <w:rPr>
          <w:rFonts w:ascii="Verdana" w:hAnsi="Verdana" w:cs="Arial"/>
          <w:sz w:val="22"/>
          <w:szCs w:val="10"/>
        </w:rPr>
      </w:pPr>
    </w:p>
    <w:p w:rsidR="00C86508" w:rsidRPr="00146879" w:rsidRDefault="00DA3377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be </w:t>
      </w:r>
      <w:r w:rsidR="00DA2EC9" w:rsidRPr="00146879">
        <w:rPr>
          <w:rFonts w:ascii="Verdana" w:hAnsi="Verdana" w:cs="Arial"/>
          <w:sz w:val="22"/>
          <w:szCs w:val="22"/>
        </w:rPr>
        <w:t>maintain the highest level of expertise</w:t>
      </w:r>
      <w:r w:rsidRPr="00146879">
        <w:rPr>
          <w:rFonts w:ascii="Verdana" w:hAnsi="Verdana" w:cs="Arial"/>
          <w:sz w:val="22"/>
          <w:szCs w:val="22"/>
        </w:rPr>
        <w:t xml:space="preserve"> within </w:t>
      </w:r>
      <w:r w:rsidR="000F65FF" w:rsidRPr="00146879">
        <w:rPr>
          <w:rFonts w:ascii="Verdana" w:hAnsi="Verdana" w:cs="Arial"/>
          <w:sz w:val="22"/>
          <w:szCs w:val="22"/>
        </w:rPr>
        <w:t xml:space="preserve">your </w:t>
      </w:r>
      <w:r w:rsidR="00D161FA" w:rsidRPr="00146879">
        <w:rPr>
          <w:rFonts w:ascii="Verdana" w:hAnsi="Verdana" w:cs="Arial"/>
          <w:sz w:val="22"/>
          <w:szCs w:val="22"/>
        </w:rPr>
        <w:t xml:space="preserve">specialist </w:t>
      </w:r>
      <w:r w:rsidR="00DA2EC9" w:rsidRPr="00146879">
        <w:rPr>
          <w:rFonts w:ascii="Verdana" w:hAnsi="Verdana" w:cs="Arial"/>
          <w:sz w:val="22"/>
          <w:szCs w:val="22"/>
        </w:rPr>
        <w:t>service area (</w:t>
      </w:r>
      <w:r w:rsidR="000F65FF" w:rsidRPr="00146879">
        <w:rPr>
          <w:rFonts w:ascii="Verdana" w:hAnsi="Verdana" w:cs="Arial"/>
          <w:sz w:val="22"/>
          <w:szCs w:val="22"/>
        </w:rPr>
        <w:t>IMHA</w:t>
      </w:r>
      <w:r w:rsidR="00D161FA" w:rsidRPr="00146879">
        <w:rPr>
          <w:rFonts w:ascii="Verdana" w:hAnsi="Verdana" w:cs="Arial"/>
          <w:sz w:val="22"/>
          <w:szCs w:val="22"/>
        </w:rPr>
        <w:t>/</w:t>
      </w:r>
      <w:r w:rsidRPr="00146879">
        <w:rPr>
          <w:rFonts w:ascii="Verdana" w:hAnsi="Verdana" w:cs="Arial"/>
          <w:sz w:val="22"/>
          <w:szCs w:val="22"/>
        </w:rPr>
        <w:t>IMCA</w:t>
      </w:r>
      <w:r w:rsidR="00D161FA" w:rsidRPr="00146879">
        <w:rPr>
          <w:rFonts w:ascii="Verdana" w:hAnsi="Verdana" w:cs="Arial"/>
          <w:sz w:val="22"/>
          <w:szCs w:val="22"/>
        </w:rPr>
        <w:t xml:space="preserve"> </w:t>
      </w:r>
      <w:r w:rsidRPr="00146879">
        <w:rPr>
          <w:rFonts w:ascii="Verdana" w:hAnsi="Verdana" w:cs="Arial"/>
          <w:sz w:val="22"/>
          <w:szCs w:val="22"/>
        </w:rPr>
        <w:t>/Health Complaints/</w:t>
      </w:r>
      <w:r w:rsidR="005A2F33" w:rsidRPr="00146879">
        <w:rPr>
          <w:rFonts w:ascii="Verdana" w:hAnsi="Verdana" w:cs="Arial"/>
          <w:sz w:val="22"/>
          <w:szCs w:val="22"/>
        </w:rPr>
        <w:t>‘Community’</w:t>
      </w:r>
      <w:r w:rsidRPr="00146879">
        <w:rPr>
          <w:rFonts w:ascii="Verdana" w:hAnsi="Verdana" w:cs="Arial"/>
          <w:sz w:val="22"/>
          <w:szCs w:val="22"/>
        </w:rPr>
        <w:t xml:space="preserve"> and SPA</w:t>
      </w:r>
      <w:r w:rsidR="00DA2EC9" w:rsidRPr="00146879">
        <w:rPr>
          <w:rFonts w:ascii="Verdana" w:hAnsi="Verdana" w:cs="Arial"/>
          <w:sz w:val="22"/>
          <w:szCs w:val="22"/>
        </w:rPr>
        <w:t>)</w:t>
      </w:r>
      <w:r w:rsidRPr="00146879">
        <w:rPr>
          <w:rFonts w:ascii="Verdana" w:hAnsi="Verdana" w:cs="Arial"/>
          <w:sz w:val="22"/>
          <w:szCs w:val="22"/>
        </w:rPr>
        <w:t xml:space="preserve"> i.e. to maintain up-to-date knowledge about practice and policy, locally and nationally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DA3377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champion </w:t>
      </w:r>
      <w:r w:rsidR="00DA2EC9" w:rsidRPr="00146879">
        <w:rPr>
          <w:rFonts w:ascii="Verdana" w:hAnsi="Verdana" w:cs="Arial"/>
          <w:sz w:val="22"/>
          <w:szCs w:val="22"/>
        </w:rPr>
        <w:t>your</w:t>
      </w:r>
      <w:r w:rsidRPr="00146879">
        <w:rPr>
          <w:rFonts w:ascii="Verdana" w:hAnsi="Verdana" w:cs="Arial"/>
          <w:sz w:val="22"/>
          <w:szCs w:val="22"/>
        </w:rPr>
        <w:t xml:space="preserve"> specialism (e.g. within the advocacy team</w:t>
      </w:r>
      <w:r w:rsidR="00DA2EC9" w:rsidRPr="00146879">
        <w:rPr>
          <w:rFonts w:ascii="Verdana" w:hAnsi="Verdana" w:cs="Arial"/>
          <w:sz w:val="22"/>
          <w:szCs w:val="22"/>
        </w:rPr>
        <w:t xml:space="preserve"> and community events</w:t>
      </w:r>
      <w:r w:rsidRPr="00146879">
        <w:rPr>
          <w:rFonts w:ascii="Verdana" w:hAnsi="Verdana" w:cs="Arial"/>
          <w:sz w:val="22"/>
          <w:szCs w:val="22"/>
        </w:rPr>
        <w:t>)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7B4473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</w:t>
      </w:r>
      <w:r w:rsidR="00914C36" w:rsidRPr="00146879">
        <w:rPr>
          <w:rFonts w:ascii="Verdana" w:hAnsi="Verdana" w:cs="Arial"/>
          <w:sz w:val="22"/>
          <w:szCs w:val="22"/>
        </w:rPr>
        <w:t xml:space="preserve"> </w:t>
      </w:r>
      <w:r w:rsidRPr="00146879">
        <w:rPr>
          <w:rFonts w:ascii="Verdana" w:hAnsi="Verdana" w:cs="Arial"/>
          <w:sz w:val="22"/>
          <w:szCs w:val="22"/>
        </w:rPr>
        <w:t>contribute to the promotion and distribution of</w:t>
      </w:r>
      <w:r w:rsidR="00914C36" w:rsidRPr="00146879">
        <w:rPr>
          <w:rFonts w:ascii="Verdana" w:hAnsi="Verdana" w:cs="Arial"/>
          <w:sz w:val="22"/>
          <w:szCs w:val="22"/>
        </w:rPr>
        <w:t xml:space="preserve"> </w:t>
      </w:r>
      <w:r w:rsidRPr="00146879">
        <w:rPr>
          <w:rFonts w:ascii="Verdana" w:hAnsi="Verdana" w:cs="Arial"/>
          <w:sz w:val="22"/>
          <w:szCs w:val="22"/>
        </w:rPr>
        <w:t>self-advocacy tools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FB2353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</w:t>
      </w:r>
      <w:r w:rsidR="00DA2EC9" w:rsidRPr="00146879">
        <w:rPr>
          <w:rFonts w:ascii="Verdana" w:hAnsi="Verdana" w:cs="Arial"/>
          <w:sz w:val="22"/>
          <w:szCs w:val="22"/>
        </w:rPr>
        <w:t>o play a part in the monitoring and analysis of referr</w:t>
      </w:r>
      <w:r w:rsidRPr="00146879">
        <w:rPr>
          <w:rFonts w:ascii="Verdana" w:hAnsi="Verdana" w:cs="Arial"/>
          <w:sz w:val="22"/>
          <w:szCs w:val="22"/>
        </w:rPr>
        <w:t>al patterns in your service area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DA3377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mentor new advocates, </w:t>
      </w:r>
      <w:r w:rsidR="00914C36" w:rsidRPr="00146879">
        <w:rPr>
          <w:rFonts w:ascii="Verdana" w:hAnsi="Verdana" w:cs="Arial"/>
          <w:sz w:val="22"/>
          <w:szCs w:val="22"/>
        </w:rPr>
        <w:t xml:space="preserve">train peer advocates </w:t>
      </w:r>
      <w:r w:rsidRPr="00146879">
        <w:rPr>
          <w:rFonts w:ascii="Verdana" w:hAnsi="Verdana" w:cs="Arial"/>
          <w:sz w:val="22"/>
          <w:szCs w:val="22"/>
        </w:rPr>
        <w:t>as well as providing guid</w:t>
      </w:r>
      <w:r w:rsidR="00DA2EC9" w:rsidRPr="00146879">
        <w:rPr>
          <w:rFonts w:ascii="Verdana" w:hAnsi="Verdana" w:cs="Arial"/>
          <w:sz w:val="22"/>
          <w:szCs w:val="22"/>
        </w:rPr>
        <w:t>ance to the wider advocate</w:t>
      </w:r>
      <w:r w:rsidR="00D161FA" w:rsidRPr="00146879">
        <w:rPr>
          <w:rFonts w:ascii="Verdana" w:hAnsi="Verdana" w:cs="Arial"/>
          <w:sz w:val="22"/>
          <w:szCs w:val="22"/>
        </w:rPr>
        <w:t xml:space="preserve"> team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DA2EC9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</w:t>
      </w:r>
      <w:r w:rsidR="00DA3377" w:rsidRPr="00146879">
        <w:rPr>
          <w:rFonts w:ascii="Verdana" w:hAnsi="Verdana" w:cs="Arial"/>
          <w:sz w:val="22"/>
          <w:szCs w:val="22"/>
        </w:rPr>
        <w:t xml:space="preserve">provide supervision </w:t>
      </w:r>
      <w:r w:rsidRPr="00146879">
        <w:rPr>
          <w:rFonts w:ascii="Verdana" w:hAnsi="Verdana" w:cs="Arial"/>
          <w:sz w:val="22"/>
          <w:szCs w:val="22"/>
        </w:rPr>
        <w:t>to volunteers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E916BC" w:rsidRPr="00146879" w:rsidRDefault="00E916BC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help manage the waiting l</w:t>
      </w:r>
      <w:r w:rsidR="00914C36" w:rsidRPr="00146879">
        <w:rPr>
          <w:rFonts w:ascii="Verdana" w:hAnsi="Verdana" w:cs="Arial"/>
          <w:sz w:val="22"/>
          <w:szCs w:val="22"/>
        </w:rPr>
        <w:t xml:space="preserve">ist, </w:t>
      </w:r>
      <w:r w:rsidR="00D35739" w:rsidRPr="00146879">
        <w:rPr>
          <w:rFonts w:ascii="Verdana" w:hAnsi="Verdana" w:cs="Arial"/>
          <w:sz w:val="22"/>
          <w:szCs w:val="22"/>
        </w:rPr>
        <w:t xml:space="preserve">and contribute to the ongoing development of </w:t>
      </w:r>
      <w:r w:rsidRPr="00146879">
        <w:rPr>
          <w:rFonts w:ascii="Verdana" w:hAnsi="Verdana" w:cs="Arial"/>
          <w:sz w:val="22"/>
          <w:szCs w:val="22"/>
        </w:rPr>
        <w:t>the prioritisation policy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12699B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keep timely, accurate client contact and other records using </w:t>
      </w:r>
      <w:proofErr w:type="spellStart"/>
      <w:r w:rsidRPr="00146879">
        <w:rPr>
          <w:rFonts w:ascii="Verdana" w:hAnsi="Verdana" w:cs="Arial"/>
          <w:sz w:val="22"/>
          <w:szCs w:val="22"/>
        </w:rPr>
        <w:t>Advonet’s</w:t>
      </w:r>
      <w:proofErr w:type="spellEnd"/>
      <w:r w:rsidRPr="00146879">
        <w:rPr>
          <w:rFonts w:ascii="Verdana" w:hAnsi="Verdana" w:cs="Arial"/>
          <w:sz w:val="22"/>
          <w:szCs w:val="22"/>
        </w:rPr>
        <w:t xml:space="preserve"> database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FB2353" w:rsidRPr="00146879" w:rsidRDefault="00DA3377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work closely with Advocacy </w:t>
      </w:r>
      <w:r w:rsidR="000F65FF" w:rsidRPr="00146879">
        <w:rPr>
          <w:rFonts w:ascii="Verdana" w:hAnsi="Verdana" w:cs="Arial"/>
          <w:sz w:val="22"/>
          <w:szCs w:val="22"/>
        </w:rPr>
        <w:t>Director</w:t>
      </w:r>
      <w:r w:rsidRPr="00146879">
        <w:rPr>
          <w:rFonts w:ascii="Verdana" w:hAnsi="Verdana" w:cs="Arial"/>
          <w:sz w:val="22"/>
          <w:szCs w:val="22"/>
        </w:rPr>
        <w:t>, the Advocacy D</w:t>
      </w:r>
      <w:r w:rsidR="000F65FF" w:rsidRPr="00146879">
        <w:rPr>
          <w:rFonts w:ascii="Verdana" w:hAnsi="Verdana" w:cs="Arial"/>
          <w:sz w:val="22"/>
          <w:szCs w:val="22"/>
        </w:rPr>
        <w:t>evelopment &amp; Partnership Director</w:t>
      </w:r>
      <w:r w:rsidRPr="00146879">
        <w:rPr>
          <w:rFonts w:ascii="Verdana" w:hAnsi="Verdana" w:cs="Arial"/>
          <w:sz w:val="22"/>
          <w:szCs w:val="22"/>
        </w:rPr>
        <w:t xml:space="preserve"> and the wider management team to address gaps in service provision, and to highlight issues </w:t>
      </w:r>
      <w:r w:rsidR="0012699B" w:rsidRPr="00146879">
        <w:rPr>
          <w:rFonts w:ascii="Verdana" w:hAnsi="Verdana" w:cs="Arial"/>
          <w:sz w:val="22"/>
          <w:szCs w:val="22"/>
        </w:rPr>
        <w:t xml:space="preserve">to the relevant statutory services, </w:t>
      </w:r>
      <w:r w:rsidR="00D161FA" w:rsidRPr="00146879">
        <w:rPr>
          <w:rFonts w:ascii="Verdana" w:hAnsi="Verdana" w:cs="Arial"/>
          <w:sz w:val="22"/>
          <w:szCs w:val="22"/>
        </w:rPr>
        <w:t xml:space="preserve">e.g. </w:t>
      </w:r>
      <w:r w:rsidR="0012699B" w:rsidRPr="00146879">
        <w:rPr>
          <w:rFonts w:ascii="Verdana" w:hAnsi="Verdana" w:cs="Arial"/>
          <w:sz w:val="22"/>
          <w:szCs w:val="22"/>
        </w:rPr>
        <w:t xml:space="preserve">Healthwatch etc. </w:t>
      </w:r>
      <w:r w:rsidRPr="00146879">
        <w:rPr>
          <w:rFonts w:ascii="Verdana" w:hAnsi="Verdana" w:cs="Arial"/>
          <w:sz w:val="22"/>
          <w:szCs w:val="22"/>
        </w:rPr>
        <w:t>which negatively impact on our clients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0F65FF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empower clients to build on their strengths and promote self-advocacy as app</w:t>
      </w:r>
      <w:r w:rsidR="00FB2353" w:rsidRPr="00146879">
        <w:rPr>
          <w:rFonts w:ascii="Verdana" w:hAnsi="Verdana" w:cs="Arial"/>
          <w:sz w:val="22"/>
          <w:szCs w:val="22"/>
        </w:rPr>
        <w:t>ropriate.</w:t>
      </w:r>
    </w:p>
    <w:p w:rsidR="00C86508" w:rsidRPr="00146879" w:rsidRDefault="000F65FF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work in an instructed manner wherever possible, using appropriate forms of communication with clients to establish as far as possible the clie</w:t>
      </w:r>
      <w:r w:rsidR="00FB2353" w:rsidRPr="00146879">
        <w:rPr>
          <w:rFonts w:ascii="Verdana" w:hAnsi="Verdana" w:cs="Arial"/>
          <w:sz w:val="22"/>
          <w:szCs w:val="22"/>
        </w:rPr>
        <w:t>nts’ wishes, views and feelings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70384F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develop and maintain positive trusting professional relationships with clients and their supporters and carers. </w:t>
      </w:r>
    </w:p>
    <w:p w:rsidR="00FB2353" w:rsidRPr="00146879" w:rsidRDefault="0070384F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effectively manage </w:t>
      </w:r>
      <w:r w:rsidR="00BC302A" w:rsidRPr="00146879">
        <w:rPr>
          <w:rFonts w:ascii="Verdana" w:hAnsi="Verdana" w:cs="Arial"/>
          <w:sz w:val="22"/>
          <w:szCs w:val="22"/>
        </w:rPr>
        <w:t xml:space="preserve">your </w:t>
      </w:r>
      <w:r w:rsidRPr="00146879">
        <w:rPr>
          <w:rFonts w:ascii="Verdana" w:hAnsi="Verdana" w:cs="Arial"/>
          <w:sz w:val="22"/>
          <w:szCs w:val="22"/>
        </w:rPr>
        <w:t>own caseload of clients in line with your allocated hours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FB2353" w:rsidRPr="00146879" w:rsidRDefault="00BC302A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always work in a person centred and inclusive way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FB2353" w:rsidRPr="00146879" w:rsidRDefault="00BC302A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work in a manner which maintains Data Protection and confidentiality procedures, including the Inter Agency Protocol on Information Sharing.</w:t>
      </w:r>
    </w:p>
    <w:p w:rsidR="00914C36" w:rsidRPr="00146879" w:rsidRDefault="00BC302A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liaise effectively with health, social care and other professionals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914C36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influence the broader strategic development of Leeds by attending meetings outside of </w:t>
      </w:r>
      <w:proofErr w:type="spellStart"/>
      <w:r w:rsidRPr="00146879">
        <w:rPr>
          <w:rFonts w:ascii="Verdana" w:hAnsi="Verdana" w:cs="Arial"/>
          <w:sz w:val="22"/>
          <w:szCs w:val="22"/>
        </w:rPr>
        <w:t>Advonet</w:t>
      </w:r>
      <w:proofErr w:type="spellEnd"/>
      <w:r w:rsidRPr="00146879">
        <w:rPr>
          <w:rFonts w:ascii="Verdana" w:hAnsi="Verdana" w:cs="Arial"/>
          <w:sz w:val="22"/>
          <w:szCs w:val="22"/>
        </w:rPr>
        <w:t xml:space="preserve">  (for example through regular meetings with Healthwatch Leeds, providing information about what works and what doesn’t to the Dementia Board)</w:t>
      </w:r>
      <w:r w:rsidR="00C86508" w:rsidRPr="00146879">
        <w:rPr>
          <w:rFonts w:ascii="Verdana" w:hAnsi="Verdana" w:cs="Arial"/>
          <w:sz w:val="22"/>
          <w:szCs w:val="22"/>
        </w:rPr>
        <w:t>.</w:t>
      </w:r>
    </w:p>
    <w:p w:rsidR="00C86508" w:rsidRPr="00146879" w:rsidRDefault="00BC302A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lastRenderedPageBreak/>
        <w:t xml:space="preserve">To promote awareness of issues and policies relating to safeguarding of both vulnerable adults and of children and young people. </w:t>
      </w:r>
    </w:p>
    <w:p w:rsidR="00C86508" w:rsidRPr="00146879" w:rsidRDefault="00BC302A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signpost clients to other services if appropriate for their needs.</w:t>
      </w:r>
    </w:p>
    <w:p w:rsidR="007A011A" w:rsidRPr="00146879" w:rsidRDefault="007A011A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carry out any other duty as required commensurate with the grade and purpose of the post.</w:t>
      </w:r>
    </w:p>
    <w:p w:rsidR="00914C36" w:rsidRPr="00146879" w:rsidRDefault="00914C36" w:rsidP="005A2F33">
      <w:pPr>
        <w:rPr>
          <w:rFonts w:ascii="Verdana" w:hAnsi="Verdana" w:cs="Arial"/>
          <w:sz w:val="22"/>
          <w:szCs w:val="22"/>
        </w:rPr>
      </w:pPr>
    </w:p>
    <w:p w:rsidR="004035F6" w:rsidRDefault="004035F6" w:rsidP="00750CE0">
      <w:pPr>
        <w:shd w:val="clear" w:color="auto" w:fill="D9D9D9"/>
        <w:autoSpaceDE w:val="0"/>
        <w:autoSpaceDN w:val="0"/>
        <w:spacing w:line="276" w:lineRule="auto"/>
        <w:rPr>
          <w:rFonts w:ascii="Verdana" w:hAnsi="Verdana" w:cs="Calibri"/>
          <w:b/>
          <w:bCs/>
          <w:spacing w:val="-3"/>
          <w:sz w:val="22"/>
          <w:szCs w:val="22"/>
        </w:rPr>
      </w:pPr>
      <w:r w:rsidRPr="00146879">
        <w:rPr>
          <w:rFonts w:ascii="Verdana" w:hAnsi="Verdana" w:cs="Calibri"/>
          <w:b/>
          <w:bCs/>
          <w:spacing w:val="-3"/>
          <w:sz w:val="22"/>
          <w:szCs w:val="22"/>
        </w:rPr>
        <w:t>General responsibilities</w:t>
      </w:r>
    </w:p>
    <w:p w:rsidR="00750CE0" w:rsidRPr="00750CE0" w:rsidRDefault="00750CE0" w:rsidP="00750CE0">
      <w:pPr>
        <w:autoSpaceDE w:val="0"/>
        <w:autoSpaceDN w:val="0"/>
        <w:spacing w:line="276" w:lineRule="auto"/>
        <w:rPr>
          <w:rFonts w:ascii="Verdana" w:hAnsi="Verdana" w:cs="Calibri"/>
          <w:spacing w:val="-3"/>
          <w:sz w:val="22"/>
          <w:szCs w:val="10"/>
        </w:rPr>
      </w:pPr>
    </w:p>
    <w:p w:rsidR="004035F6" w:rsidRPr="00146879" w:rsidRDefault="004035F6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work in such a way as to maintain one’s own and colleagues health and safety.</w:t>
      </w:r>
    </w:p>
    <w:p w:rsidR="004035F6" w:rsidRPr="00146879" w:rsidRDefault="004035F6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carry out duties within the principles of the Advocacy Charter and Code of Practice for Advocates.</w:t>
      </w:r>
    </w:p>
    <w:p w:rsidR="004035F6" w:rsidRPr="00146879" w:rsidRDefault="00A46D83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p</w:t>
      </w:r>
      <w:r w:rsidR="004035F6" w:rsidRPr="00146879">
        <w:rPr>
          <w:rFonts w:ascii="Verdana" w:hAnsi="Verdana" w:cs="Arial"/>
          <w:sz w:val="22"/>
          <w:szCs w:val="22"/>
        </w:rPr>
        <w:t>articipate in supervision sessions and team meetings.</w:t>
      </w:r>
    </w:p>
    <w:p w:rsidR="004035F6" w:rsidRPr="00146879" w:rsidRDefault="004035F6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participate in the review and appraisal process, undertaking any training and development agreed. </w:t>
      </w:r>
    </w:p>
    <w:p w:rsidR="004035F6" w:rsidRPr="00146879" w:rsidRDefault="004035F6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comply with the </w:t>
      </w:r>
      <w:proofErr w:type="spellStart"/>
      <w:r w:rsidRPr="00146879">
        <w:rPr>
          <w:rFonts w:ascii="Verdana" w:hAnsi="Verdana" w:cs="Arial"/>
          <w:sz w:val="22"/>
          <w:szCs w:val="22"/>
        </w:rPr>
        <w:t>Advonet</w:t>
      </w:r>
      <w:proofErr w:type="spellEnd"/>
      <w:r w:rsidRPr="00146879">
        <w:rPr>
          <w:rFonts w:ascii="Verdana" w:hAnsi="Verdana" w:cs="Arial"/>
          <w:sz w:val="22"/>
          <w:szCs w:val="22"/>
        </w:rPr>
        <w:t xml:space="preserve"> Code of Conduct and the policies of </w:t>
      </w:r>
      <w:proofErr w:type="spellStart"/>
      <w:r w:rsidRPr="00146879">
        <w:rPr>
          <w:rFonts w:ascii="Verdana" w:hAnsi="Verdana" w:cs="Arial"/>
          <w:sz w:val="22"/>
          <w:szCs w:val="22"/>
        </w:rPr>
        <w:t>Advonet</w:t>
      </w:r>
      <w:proofErr w:type="spellEnd"/>
      <w:r w:rsidRPr="00146879">
        <w:rPr>
          <w:rFonts w:ascii="Verdana" w:hAnsi="Verdana" w:cs="Arial"/>
          <w:sz w:val="22"/>
          <w:szCs w:val="22"/>
        </w:rPr>
        <w:t>.</w:t>
      </w:r>
    </w:p>
    <w:p w:rsidR="0087569E" w:rsidRPr="00146879" w:rsidRDefault="004035F6" w:rsidP="00146879">
      <w:pPr>
        <w:pStyle w:val="ListParagraph"/>
        <w:numPr>
          <w:ilvl w:val="0"/>
          <w:numId w:val="35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maintain a suitable balance between all these activities.</w:t>
      </w:r>
    </w:p>
    <w:p w:rsidR="0087569E" w:rsidRPr="00146879" w:rsidRDefault="0087569E" w:rsidP="0087569E">
      <w:pPr>
        <w:pStyle w:val="ListParagraph"/>
        <w:snapToGrid w:val="0"/>
        <w:rPr>
          <w:rFonts w:ascii="Verdana" w:hAnsi="Verdana" w:cstheme="minorHAnsi"/>
          <w:sz w:val="22"/>
          <w:szCs w:val="22"/>
        </w:rPr>
      </w:pPr>
    </w:p>
    <w:p w:rsidR="0087569E" w:rsidRDefault="0087569E" w:rsidP="00750CE0">
      <w:pPr>
        <w:shd w:val="clear" w:color="auto" w:fill="D9D9D9"/>
        <w:autoSpaceDE w:val="0"/>
        <w:autoSpaceDN w:val="0"/>
        <w:spacing w:line="276" w:lineRule="auto"/>
        <w:rPr>
          <w:rFonts w:ascii="Verdana" w:hAnsi="Verdana" w:cstheme="minorHAnsi"/>
          <w:b/>
          <w:spacing w:val="-3"/>
          <w:sz w:val="22"/>
          <w:szCs w:val="22"/>
        </w:rPr>
      </w:pPr>
      <w:r w:rsidRPr="00146879">
        <w:rPr>
          <w:rFonts w:ascii="Verdana" w:hAnsi="Verdana" w:cs="Calibri"/>
          <w:b/>
          <w:bCs/>
          <w:spacing w:val="-3"/>
          <w:sz w:val="22"/>
          <w:szCs w:val="22"/>
        </w:rPr>
        <w:t>Statutory</w:t>
      </w:r>
      <w:r w:rsidRPr="00146879">
        <w:rPr>
          <w:rFonts w:ascii="Verdana" w:hAnsi="Verdana" w:cstheme="minorHAnsi"/>
          <w:b/>
          <w:spacing w:val="-3"/>
          <w:sz w:val="22"/>
          <w:szCs w:val="22"/>
          <w:highlight w:val="lightGray"/>
        </w:rPr>
        <w:t xml:space="preserve"> and Contractual Responsibilities</w:t>
      </w:r>
    </w:p>
    <w:p w:rsidR="00750CE0" w:rsidRPr="00750CE0" w:rsidRDefault="00750CE0" w:rsidP="00750CE0">
      <w:pPr>
        <w:autoSpaceDE w:val="0"/>
        <w:autoSpaceDN w:val="0"/>
        <w:spacing w:line="276" w:lineRule="auto"/>
        <w:rPr>
          <w:rFonts w:ascii="Verdana" w:hAnsi="Verdana" w:cs="Arial"/>
          <w:b/>
          <w:spacing w:val="-3"/>
          <w:sz w:val="22"/>
          <w:szCs w:val="10"/>
        </w:rPr>
      </w:pPr>
    </w:p>
    <w:p w:rsidR="0087569E" w:rsidRPr="00146879" w:rsidRDefault="0087569E" w:rsidP="00146879">
      <w:pPr>
        <w:pStyle w:val="ListParagraph"/>
        <w:numPr>
          <w:ilvl w:val="0"/>
          <w:numId w:val="3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ensure that Data Protection, Health &amp; Safety, Complaints Handling and Corporate </w:t>
      </w:r>
      <w:r w:rsidR="00BB3015">
        <w:rPr>
          <w:rFonts w:ascii="Verdana" w:hAnsi="Verdana" w:cs="Arial"/>
          <w:sz w:val="22"/>
          <w:szCs w:val="22"/>
        </w:rPr>
        <w:t>Governance requirements are met.</w:t>
      </w:r>
    </w:p>
    <w:p w:rsidR="0087569E" w:rsidRPr="00146879" w:rsidRDefault="0087569E" w:rsidP="00146879">
      <w:pPr>
        <w:pStyle w:val="ListParagraph"/>
        <w:numPr>
          <w:ilvl w:val="0"/>
          <w:numId w:val="3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ensure that </w:t>
      </w:r>
      <w:proofErr w:type="spellStart"/>
      <w:r w:rsidRPr="00146879">
        <w:rPr>
          <w:rFonts w:ascii="Verdana" w:hAnsi="Verdana" w:cs="Arial"/>
          <w:sz w:val="22"/>
          <w:szCs w:val="22"/>
        </w:rPr>
        <w:t>Advonet</w:t>
      </w:r>
      <w:proofErr w:type="spellEnd"/>
      <w:r w:rsidRPr="00146879">
        <w:rPr>
          <w:rFonts w:ascii="Verdana" w:hAnsi="Verdana" w:cs="Arial"/>
          <w:sz w:val="22"/>
          <w:szCs w:val="22"/>
        </w:rPr>
        <w:t xml:space="preserve"> complies with its contracts and other funding agreements.</w:t>
      </w:r>
    </w:p>
    <w:p w:rsidR="0087569E" w:rsidRPr="00146879" w:rsidRDefault="0087569E" w:rsidP="00146879">
      <w:pPr>
        <w:pStyle w:val="ListParagraph"/>
        <w:numPr>
          <w:ilvl w:val="0"/>
          <w:numId w:val="3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ensure </w:t>
      </w:r>
      <w:proofErr w:type="spellStart"/>
      <w:r w:rsidRPr="00146879">
        <w:rPr>
          <w:rFonts w:ascii="Verdana" w:hAnsi="Verdana" w:cs="Arial"/>
          <w:sz w:val="22"/>
          <w:szCs w:val="22"/>
        </w:rPr>
        <w:t>Advonet</w:t>
      </w:r>
      <w:proofErr w:type="spellEnd"/>
      <w:r w:rsidRPr="00146879">
        <w:rPr>
          <w:rFonts w:ascii="Verdana" w:hAnsi="Verdana" w:cs="Arial"/>
          <w:sz w:val="22"/>
          <w:szCs w:val="22"/>
        </w:rPr>
        <w:t xml:space="preserve"> submits accurate and timely reports and returns to internal and external stakeholders e.g. funders, trustees.</w:t>
      </w:r>
    </w:p>
    <w:p w:rsidR="0087569E" w:rsidRPr="00146879" w:rsidRDefault="0087569E" w:rsidP="00146879">
      <w:pPr>
        <w:pStyle w:val="ListParagraph"/>
        <w:numPr>
          <w:ilvl w:val="0"/>
          <w:numId w:val="3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 xml:space="preserve">To ensure that services provided adhere to the statutory and strategic frameworks and comply with relevant legal requirements. </w:t>
      </w:r>
    </w:p>
    <w:p w:rsidR="0055473E" w:rsidRDefault="00A46D83" w:rsidP="00146879">
      <w:pPr>
        <w:pStyle w:val="ListParagraph"/>
        <w:numPr>
          <w:ilvl w:val="0"/>
          <w:numId w:val="34"/>
        </w:num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  <w:r w:rsidRPr="00146879">
        <w:rPr>
          <w:rFonts w:ascii="Verdana" w:hAnsi="Verdana" w:cs="Arial"/>
          <w:sz w:val="22"/>
          <w:szCs w:val="22"/>
        </w:rPr>
        <w:t>To o</w:t>
      </w:r>
      <w:r w:rsidR="0087569E" w:rsidRPr="00146879">
        <w:rPr>
          <w:rFonts w:ascii="Verdana" w:hAnsi="Verdana" w:cs="Arial"/>
          <w:sz w:val="22"/>
          <w:szCs w:val="22"/>
        </w:rPr>
        <w:t xml:space="preserve">btain and monitor contract management information to ensure </w:t>
      </w:r>
      <w:proofErr w:type="spellStart"/>
      <w:r w:rsidR="0087569E" w:rsidRPr="00146879">
        <w:rPr>
          <w:rFonts w:ascii="Verdana" w:hAnsi="Verdana" w:cs="Arial"/>
          <w:sz w:val="22"/>
          <w:szCs w:val="22"/>
        </w:rPr>
        <w:t>Advonet’s</w:t>
      </w:r>
      <w:proofErr w:type="spellEnd"/>
      <w:r w:rsidR="0087569E" w:rsidRPr="00146879">
        <w:rPr>
          <w:rFonts w:ascii="Verdana" w:hAnsi="Verdana" w:cs="Arial"/>
          <w:sz w:val="22"/>
          <w:szCs w:val="22"/>
        </w:rPr>
        <w:t xml:space="preserve"> full compliance in each case. </w:t>
      </w:r>
    </w:p>
    <w:p w:rsidR="00BB3015" w:rsidRDefault="00BB3015" w:rsidP="00BB3015">
      <w:p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</w:p>
    <w:p w:rsidR="00BB3015" w:rsidRDefault="00BB3015" w:rsidP="00BB3015">
      <w:p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</w:p>
    <w:p w:rsidR="00BB3015" w:rsidRDefault="00BB3015" w:rsidP="00BB3015">
      <w:p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</w:p>
    <w:p w:rsidR="00BB3015" w:rsidRPr="00BB3015" w:rsidRDefault="00BB3015" w:rsidP="00BB3015">
      <w:pPr>
        <w:spacing w:after="120" w:line="276" w:lineRule="auto"/>
        <w:ind w:right="737"/>
        <w:rPr>
          <w:rFonts w:ascii="Verdana" w:hAnsi="Verdana" w:cs="Arial"/>
          <w:sz w:val="22"/>
          <w:szCs w:val="22"/>
        </w:rPr>
      </w:pPr>
    </w:p>
    <w:p w:rsidR="0055473E" w:rsidRPr="00146879" w:rsidRDefault="0055473E" w:rsidP="0055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theme="minorHAnsi"/>
          <w:b/>
          <w:spacing w:val="-3"/>
          <w:sz w:val="22"/>
          <w:szCs w:val="22"/>
        </w:rPr>
      </w:pPr>
      <w:r w:rsidRPr="00146879">
        <w:rPr>
          <w:rFonts w:ascii="Verdana" w:hAnsi="Verdana" w:cstheme="minorHAnsi"/>
          <w:b/>
          <w:spacing w:val="-3"/>
          <w:sz w:val="22"/>
          <w:szCs w:val="22"/>
        </w:rPr>
        <w:t>SIGNATURES:</w:t>
      </w:r>
    </w:p>
    <w:p w:rsidR="0055473E" w:rsidRPr="00146879" w:rsidRDefault="0055473E" w:rsidP="0055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theme="minorHAnsi"/>
          <w:spacing w:val="-3"/>
          <w:sz w:val="22"/>
          <w:szCs w:val="22"/>
        </w:rPr>
      </w:pPr>
      <w:r w:rsidRPr="00146879">
        <w:rPr>
          <w:rFonts w:ascii="Verdana" w:hAnsi="Verdana" w:cstheme="minorHAnsi"/>
          <w:spacing w:val="-3"/>
          <w:sz w:val="22"/>
          <w:szCs w:val="22"/>
        </w:rPr>
        <w:t>JOB HOLDER:</w:t>
      </w:r>
    </w:p>
    <w:p w:rsidR="0055473E" w:rsidRPr="00146879" w:rsidRDefault="0055473E" w:rsidP="0055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theme="minorHAnsi"/>
          <w:spacing w:val="-3"/>
          <w:sz w:val="22"/>
          <w:szCs w:val="22"/>
        </w:rPr>
      </w:pPr>
      <w:r w:rsidRPr="00146879">
        <w:rPr>
          <w:rFonts w:ascii="Verdana" w:hAnsi="Verdana" w:cstheme="minorHAnsi"/>
          <w:spacing w:val="-3"/>
          <w:sz w:val="22"/>
          <w:szCs w:val="22"/>
        </w:rPr>
        <w:t>MANAGER OF JOB HOLDER:</w:t>
      </w:r>
    </w:p>
    <w:p w:rsidR="0055473E" w:rsidRPr="00146879" w:rsidRDefault="0055473E" w:rsidP="0055473E">
      <w:pPr>
        <w:rPr>
          <w:rFonts w:ascii="Verdana" w:hAnsi="Verdana" w:cstheme="minorHAnsi"/>
          <w:sz w:val="22"/>
          <w:szCs w:val="22"/>
        </w:rPr>
      </w:pPr>
    </w:p>
    <w:sectPr w:rsidR="0055473E" w:rsidRPr="00146879" w:rsidSect="00757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98" w:rsidRDefault="007D7298">
      <w:r>
        <w:separator/>
      </w:r>
    </w:p>
  </w:endnote>
  <w:endnote w:type="continuationSeparator" w:id="0">
    <w:p w:rsidR="007D7298" w:rsidRDefault="007D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B6" w:rsidRDefault="00CD6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846353"/>
      <w:docPartObj>
        <w:docPartGallery w:val="Page Numbers (Bottom of Page)"/>
        <w:docPartUnique/>
      </w:docPartObj>
    </w:sdtPr>
    <w:sdtEndPr>
      <w:rPr>
        <w:rFonts w:ascii="Verdana" w:hAnsi="Verdana"/>
        <w:sz w:val="22"/>
      </w:rPr>
    </w:sdtEndPr>
    <w:sdtContent>
      <w:p w:rsidR="00BD7C02" w:rsidRPr="00BD7C02" w:rsidRDefault="00BD7C02" w:rsidP="00BD7C02">
        <w:pPr>
          <w:pStyle w:val="Footer"/>
          <w:pBdr>
            <w:top w:val="thickThinSmallGap" w:sz="24" w:space="1" w:color="CD3201"/>
          </w:pBdr>
          <w:jc w:val="right"/>
          <w:rPr>
            <w:rFonts w:ascii="Verdana" w:hAnsi="Verdana"/>
            <w:sz w:val="22"/>
          </w:rPr>
        </w:pPr>
        <w:r>
          <w:rPr>
            <w:rFonts w:ascii="Verdana" w:hAnsi="Verdana"/>
            <w:sz w:val="22"/>
          </w:rPr>
          <w:t xml:space="preserve">Page </w:t>
        </w:r>
        <w:r w:rsidRPr="00BD7C02">
          <w:rPr>
            <w:rFonts w:ascii="Verdana" w:hAnsi="Verdana"/>
            <w:sz w:val="22"/>
          </w:rPr>
          <w:fldChar w:fldCharType="begin"/>
        </w:r>
        <w:r w:rsidRPr="00BD7C02">
          <w:rPr>
            <w:rFonts w:ascii="Verdana" w:hAnsi="Verdana"/>
            <w:sz w:val="22"/>
          </w:rPr>
          <w:instrText xml:space="preserve"> PAGE   \* MERGEFORMAT </w:instrText>
        </w:r>
        <w:r w:rsidRPr="00BD7C02">
          <w:rPr>
            <w:rFonts w:ascii="Verdana" w:hAnsi="Verdana"/>
            <w:sz w:val="22"/>
          </w:rPr>
          <w:fldChar w:fldCharType="separate"/>
        </w:r>
        <w:r w:rsidR="00CD65B6">
          <w:rPr>
            <w:rFonts w:ascii="Verdana" w:hAnsi="Verdana"/>
            <w:noProof/>
            <w:sz w:val="22"/>
          </w:rPr>
          <w:t>2</w:t>
        </w:r>
        <w:r w:rsidRPr="00BD7C02">
          <w:rPr>
            <w:rFonts w:ascii="Verdana" w:hAnsi="Verdana"/>
            <w:noProof/>
            <w:sz w:val="22"/>
          </w:rPr>
          <w:fldChar w:fldCharType="end"/>
        </w:r>
        <w:r w:rsidRPr="00BD7C02">
          <w:rPr>
            <w:rFonts w:ascii="Verdana" w:hAnsi="Verdana"/>
            <w:sz w:val="22"/>
          </w:rPr>
          <w:t xml:space="preserve"> </w:t>
        </w:r>
      </w:p>
    </w:sdtContent>
  </w:sdt>
  <w:p w:rsidR="0062637A" w:rsidRPr="00EC7BAF" w:rsidRDefault="0062637A" w:rsidP="00B00A0A">
    <w:pPr>
      <w:pStyle w:val="Footer"/>
      <w:tabs>
        <w:tab w:val="clear" w:pos="4153"/>
        <w:tab w:val="clear" w:pos="8306"/>
        <w:tab w:val="right" w:pos="9072"/>
      </w:tabs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B6" w:rsidRDefault="00CD6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98" w:rsidRDefault="007D7298">
      <w:r>
        <w:separator/>
      </w:r>
    </w:p>
  </w:footnote>
  <w:footnote w:type="continuationSeparator" w:id="0">
    <w:p w:rsidR="007D7298" w:rsidRDefault="007D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B6" w:rsidRDefault="00CD6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A" w:rsidRPr="00BD7C02" w:rsidRDefault="00CD65B6" w:rsidP="00BD7C02">
    <w:pPr>
      <w:pStyle w:val="Header"/>
      <w:pBdr>
        <w:bottom w:val="thickThinSmallGap" w:sz="24" w:space="1" w:color="CD3201"/>
      </w:pBdr>
      <w:jc w:val="center"/>
      <w:rPr>
        <w:rFonts w:ascii="Verdana" w:eastAsiaTheme="majorEastAsia" w:hAnsi="Verdana" w:cstheme="majorBidi"/>
        <w:szCs w:val="24"/>
      </w:rPr>
    </w:pPr>
    <w:sdt>
      <w:sdtPr>
        <w:rPr>
          <w:rFonts w:ascii="Verdana" w:eastAsiaTheme="majorEastAsia" w:hAnsi="Verdana" w:cstheme="majorBidi"/>
          <w:sz w:val="22"/>
          <w:szCs w:val="22"/>
          <w:u w:val="single"/>
        </w:rPr>
        <w:id w:val="-729846910"/>
        <w:docPartObj>
          <w:docPartGallery w:val="Watermarks"/>
          <w:docPartUnique/>
        </w:docPartObj>
      </w:sdtPr>
      <w:sdtContent>
        <w:r w:rsidRPr="00CD65B6">
          <w:rPr>
            <w:rFonts w:ascii="Verdana" w:eastAsiaTheme="majorEastAsia" w:hAnsi="Verdana" w:cstheme="majorBidi"/>
            <w:noProof/>
            <w:sz w:val="22"/>
            <w:szCs w:val="22"/>
            <w:u w:val="single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="Verdana" w:eastAsiaTheme="majorEastAsia" w:hAnsi="Verdana" w:cstheme="majorBidi"/>
          <w:sz w:val="22"/>
          <w:szCs w:val="22"/>
          <w:u w:val="single"/>
        </w:rPr>
        <w:alias w:val="Title"/>
        <w:id w:val="77738743"/>
        <w:placeholder>
          <w:docPart w:val="8C4C0C2DB85643B284F00CE2A6559C5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133C" w:rsidRPr="00BD7C02">
          <w:rPr>
            <w:rFonts w:ascii="Verdana" w:eastAsiaTheme="majorEastAsia" w:hAnsi="Verdana" w:cstheme="majorBidi"/>
            <w:sz w:val="22"/>
            <w:szCs w:val="22"/>
            <w:u w:val="single"/>
          </w:rPr>
          <w:t xml:space="preserve">JOB DESCRIPTION - ADVONET / </w:t>
        </w:r>
        <w:r w:rsidR="00BD7C02" w:rsidRPr="00BD7C02">
          <w:rPr>
            <w:rFonts w:ascii="Verdana" w:eastAsiaTheme="majorEastAsia" w:hAnsi="Verdana" w:cstheme="majorBidi"/>
            <w:sz w:val="22"/>
            <w:szCs w:val="22"/>
            <w:u w:val="single"/>
          </w:rPr>
          <w:t>Universal</w:t>
        </w:r>
        <w:r w:rsidR="002F133C" w:rsidRPr="00BD7C02">
          <w:rPr>
            <w:rFonts w:ascii="Verdana" w:eastAsiaTheme="majorEastAsia" w:hAnsi="Verdana" w:cstheme="majorBidi"/>
            <w:sz w:val="22"/>
            <w:szCs w:val="22"/>
            <w:u w:val="single"/>
          </w:rPr>
          <w:t xml:space="preserve"> </w:t>
        </w:r>
        <w:r w:rsidR="00DA3377" w:rsidRPr="00BD7C02">
          <w:rPr>
            <w:rFonts w:ascii="Verdana" w:eastAsiaTheme="majorEastAsia" w:hAnsi="Verdana" w:cstheme="majorBidi"/>
            <w:sz w:val="22"/>
            <w:szCs w:val="22"/>
            <w:u w:val="single"/>
          </w:rPr>
          <w:t xml:space="preserve">Lead </w:t>
        </w:r>
        <w:r w:rsidR="002F133C" w:rsidRPr="00BD7C02">
          <w:rPr>
            <w:rFonts w:ascii="Verdana" w:eastAsiaTheme="majorEastAsia" w:hAnsi="Verdana" w:cstheme="majorBidi"/>
            <w:sz w:val="22"/>
            <w:szCs w:val="22"/>
            <w:u w:val="single"/>
          </w:rPr>
          <w:t>Advocate</w:t>
        </w:r>
      </w:sdtContent>
    </w:sdt>
  </w:p>
  <w:p w:rsidR="0062637A" w:rsidRDefault="00626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B6" w:rsidRDefault="00CD6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76A"/>
    <w:multiLevelType w:val="multilevel"/>
    <w:tmpl w:val="F56EF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3B79DA"/>
    <w:multiLevelType w:val="hybridMultilevel"/>
    <w:tmpl w:val="9E8E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D3A"/>
    <w:multiLevelType w:val="multilevel"/>
    <w:tmpl w:val="080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415EF4"/>
    <w:multiLevelType w:val="hybridMultilevel"/>
    <w:tmpl w:val="20304CAC"/>
    <w:lvl w:ilvl="0" w:tplc="E334E9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351A"/>
    <w:multiLevelType w:val="multilevel"/>
    <w:tmpl w:val="40C8A2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E097779"/>
    <w:multiLevelType w:val="hybridMultilevel"/>
    <w:tmpl w:val="14485928"/>
    <w:lvl w:ilvl="0" w:tplc="DECCC7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2443C"/>
    <w:multiLevelType w:val="hybridMultilevel"/>
    <w:tmpl w:val="38522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D611B"/>
    <w:multiLevelType w:val="hybridMultilevel"/>
    <w:tmpl w:val="134ED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7D4A"/>
    <w:multiLevelType w:val="multilevel"/>
    <w:tmpl w:val="0809001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9A60B0"/>
    <w:multiLevelType w:val="hybridMultilevel"/>
    <w:tmpl w:val="2FE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90F"/>
    <w:multiLevelType w:val="hybridMultilevel"/>
    <w:tmpl w:val="98E2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A2F8E"/>
    <w:multiLevelType w:val="hybridMultilevel"/>
    <w:tmpl w:val="37261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36BAE"/>
    <w:multiLevelType w:val="hybridMultilevel"/>
    <w:tmpl w:val="A63C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37BF0"/>
    <w:multiLevelType w:val="hybridMultilevel"/>
    <w:tmpl w:val="0F767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B678A0"/>
    <w:multiLevelType w:val="hybridMultilevel"/>
    <w:tmpl w:val="195E7E28"/>
    <w:lvl w:ilvl="0" w:tplc="182A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01CC8"/>
    <w:multiLevelType w:val="hybridMultilevel"/>
    <w:tmpl w:val="14485928"/>
    <w:lvl w:ilvl="0" w:tplc="DECCC7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15A59"/>
    <w:multiLevelType w:val="hybridMultilevel"/>
    <w:tmpl w:val="0638FF9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DD7026"/>
    <w:multiLevelType w:val="hybridMultilevel"/>
    <w:tmpl w:val="12BAAFBC"/>
    <w:lvl w:ilvl="0" w:tplc="08FAD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14A83"/>
    <w:multiLevelType w:val="multilevel"/>
    <w:tmpl w:val="F56EF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133107"/>
    <w:multiLevelType w:val="multilevel"/>
    <w:tmpl w:val="0809001F"/>
    <w:numStyleLink w:val="111111"/>
  </w:abstractNum>
  <w:abstractNum w:abstractNumId="20">
    <w:nsid w:val="4C551879"/>
    <w:multiLevelType w:val="hybridMultilevel"/>
    <w:tmpl w:val="399C6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723E"/>
    <w:multiLevelType w:val="hybridMultilevel"/>
    <w:tmpl w:val="11625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07A92"/>
    <w:multiLevelType w:val="hybridMultilevel"/>
    <w:tmpl w:val="14485928"/>
    <w:lvl w:ilvl="0" w:tplc="DECCC7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13CF4"/>
    <w:multiLevelType w:val="hybridMultilevel"/>
    <w:tmpl w:val="EF16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03C4C"/>
    <w:multiLevelType w:val="hybridMultilevel"/>
    <w:tmpl w:val="4C502042"/>
    <w:lvl w:ilvl="0" w:tplc="8D8246F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895627"/>
    <w:multiLevelType w:val="hybridMultilevel"/>
    <w:tmpl w:val="D39C9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7D5"/>
    <w:multiLevelType w:val="hybridMultilevel"/>
    <w:tmpl w:val="2A4AE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63135"/>
    <w:multiLevelType w:val="hybridMultilevel"/>
    <w:tmpl w:val="D70A4F10"/>
    <w:lvl w:ilvl="0" w:tplc="222C4E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15F0"/>
    <w:multiLevelType w:val="hybridMultilevel"/>
    <w:tmpl w:val="F2DC7656"/>
    <w:lvl w:ilvl="0" w:tplc="B8728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20118"/>
    <w:multiLevelType w:val="hybridMultilevel"/>
    <w:tmpl w:val="14485928"/>
    <w:lvl w:ilvl="0" w:tplc="DECCC7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23554"/>
    <w:multiLevelType w:val="hybridMultilevel"/>
    <w:tmpl w:val="0D52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E2AF4"/>
    <w:multiLevelType w:val="hybridMultilevel"/>
    <w:tmpl w:val="0302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E1105"/>
    <w:multiLevelType w:val="multilevel"/>
    <w:tmpl w:val="5712AB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720" w:firstLine="2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79980E72"/>
    <w:multiLevelType w:val="hybridMultilevel"/>
    <w:tmpl w:val="D088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F4E"/>
    <w:multiLevelType w:val="hybridMultilevel"/>
    <w:tmpl w:val="BD609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33"/>
  </w:num>
  <w:num w:numId="5">
    <w:abstractNumId w:val="12"/>
  </w:num>
  <w:num w:numId="6">
    <w:abstractNumId w:val="7"/>
  </w:num>
  <w:num w:numId="7">
    <w:abstractNumId w:val="24"/>
  </w:num>
  <w:num w:numId="8">
    <w:abstractNumId w:val="21"/>
  </w:num>
  <w:num w:numId="9">
    <w:abstractNumId w:val="30"/>
  </w:num>
  <w:num w:numId="10">
    <w:abstractNumId w:val="11"/>
  </w:num>
  <w:num w:numId="11">
    <w:abstractNumId w:val="26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6"/>
  </w:num>
  <w:num w:numId="18">
    <w:abstractNumId w:val="20"/>
  </w:num>
  <w:num w:numId="19">
    <w:abstractNumId w:val="32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737" w:hanging="170"/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6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680" w:hanging="180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 w:numId="24">
    <w:abstractNumId w:val="14"/>
  </w:num>
  <w:num w:numId="25">
    <w:abstractNumId w:val="34"/>
  </w:num>
  <w:num w:numId="26">
    <w:abstractNumId w:val="17"/>
  </w:num>
  <w:num w:numId="27">
    <w:abstractNumId w:val="28"/>
  </w:num>
  <w:num w:numId="28">
    <w:abstractNumId w:val="5"/>
  </w:num>
  <w:num w:numId="29">
    <w:abstractNumId w:val="22"/>
  </w:num>
  <w:num w:numId="30">
    <w:abstractNumId w:val="10"/>
  </w:num>
  <w:num w:numId="31">
    <w:abstractNumId w:val="3"/>
  </w:num>
  <w:num w:numId="32">
    <w:abstractNumId w:val="31"/>
  </w:num>
  <w:num w:numId="33">
    <w:abstractNumId w:val="27"/>
  </w:num>
  <w:num w:numId="34">
    <w:abstractNumId w:val="15"/>
  </w:num>
  <w:num w:numId="3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7F"/>
    <w:rsid w:val="000117BF"/>
    <w:rsid w:val="00021685"/>
    <w:rsid w:val="000332B7"/>
    <w:rsid w:val="0004107E"/>
    <w:rsid w:val="00047B7C"/>
    <w:rsid w:val="0006513E"/>
    <w:rsid w:val="00065275"/>
    <w:rsid w:val="00065D73"/>
    <w:rsid w:val="0007403F"/>
    <w:rsid w:val="00091E5C"/>
    <w:rsid w:val="00092EB0"/>
    <w:rsid w:val="000A364A"/>
    <w:rsid w:val="000A777C"/>
    <w:rsid w:val="000A7E68"/>
    <w:rsid w:val="000B2E81"/>
    <w:rsid w:val="000D6F83"/>
    <w:rsid w:val="000E18D4"/>
    <w:rsid w:val="000F65FF"/>
    <w:rsid w:val="001033D9"/>
    <w:rsid w:val="00106716"/>
    <w:rsid w:val="001106C9"/>
    <w:rsid w:val="001213BB"/>
    <w:rsid w:val="00124CD2"/>
    <w:rsid w:val="0012699B"/>
    <w:rsid w:val="00127E6A"/>
    <w:rsid w:val="001408A2"/>
    <w:rsid w:val="00142765"/>
    <w:rsid w:val="001447A9"/>
    <w:rsid w:val="00145762"/>
    <w:rsid w:val="00146879"/>
    <w:rsid w:val="001601E1"/>
    <w:rsid w:val="001704B7"/>
    <w:rsid w:val="00174CB9"/>
    <w:rsid w:val="001A009F"/>
    <w:rsid w:val="001A26E4"/>
    <w:rsid w:val="001B7074"/>
    <w:rsid w:val="001C7DAE"/>
    <w:rsid w:val="001E71ED"/>
    <w:rsid w:val="001F3149"/>
    <w:rsid w:val="00237424"/>
    <w:rsid w:val="00245D3B"/>
    <w:rsid w:val="002462C8"/>
    <w:rsid w:val="00256279"/>
    <w:rsid w:val="002622FC"/>
    <w:rsid w:val="00262CE2"/>
    <w:rsid w:val="002857C6"/>
    <w:rsid w:val="00286199"/>
    <w:rsid w:val="002936AA"/>
    <w:rsid w:val="00295DC2"/>
    <w:rsid w:val="002A16A4"/>
    <w:rsid w:val="002B132A"/>
    <w:rsid w:val="002B169C"/>
    <w:rsid w:val="002B192D"/>
    <w:rsid w:val="002B44E8"/>
    <w:rsid w:val="002B4F31"/>
    <w:rsid w:val="002E339C"/>
    <w:rsid w:val="002F0DFC"/>
    <w:rsid w:val="002F133C"/>
    <w:rsid w:val="002F2F92"/>
    <w:rsid w:val="002F7A4B"/>
    <w:rsid w:val="00301EC5"/>
    <w:rsid w:val="00304215"/>
    <w:rsid w:val="00305473"/>
    <w:rsid w:val="003076A4"/>
    <w:rsid w:val="003118FA"/>
    <w:rsid w:val="00324E35"/>
    <w:rsid w:val="003321F3"/>
    <w:rsid w:val="003457BB"/>
    <w:rsid w:val="00345F7A"/>
    <w:rsid w:val="00353D45"/>
    <w:rsid w:val="00356B53"/>
    <w:rsid w:val="003C3A2D"/>
    <w:rsid w:val="003C5228"/>
    <w:rsid w:val="003D6649"/>
    <w:rsid w:val="003E11B1"/>
    <w:rsid w:val="003F72F3"/>
    <w:rsid w:val="004024BE"/>
    <w:rsid w:val="004035F6"/>
    <w:rsid w:val="00411A4D"/>
    <w:rsid w:val="00413003"/>
    <w:rsid w:val="004254BF"/>
    <w:rsid w:val="004418DF"/>
    <w:rsid w:val="00445BFE"/>
    <w:rsid w:val="0045108E"/>
    <w:rsid w:val="0045110A"/>
    <w:rsid w:val="0047076F"/>
    <w:rsid w:val="0048421B"/>
    <w:rsid w:val="004A0222"/>
    <w:rsid w:val="004A4CC6"/>
    <w:rsid w:val="004A742E"/>
    <w:rsid w:val="004C0AE4"/>
    <w:rsid w:val="004C3E94"/>
    <w:rsid w:val="004F7807"/>
    <w:rsid w:val="00516C3C"/>
    <w:rsid w:val="00530ADC"/>
    <w:rsid w:val="00547335"/>
    <w:rsid w:val="00547565"/>
    <w:rsid w:val="0055473E"/>
    <w:rsid w:val="00560A65"/>
    <w:rsid w:val="005610AD"/>
    <w:rsid w:val="0056571E"/>
    <w:rsid w:val="00572FE2"/>
    <w:rsid w:val="00577A0D"/>
    <w:rsid w:val="00595163"/>
    <w:rsid w:val="005A2F33"/>
    <w:rsid w:val="005A5A1F"/>
    <w:rsid w:val="005B57CB"/>
    <w:rsid w:val="005C1CDB"/>
    <w:rsid w:val="005C20B6"/>
    <w:rsid w:val="005E7CC6"/>
    <w:rsid w:val="005F75BC"/>
    <w:rsid w:val="0062637A"/>
    <w:rsid w:val="0064621C"/>
    <w:rsid w:val="00650A2F"/>
    <w:rsid w:val="00672217"/>
    <w:rsid w:val="006858EA"/>
    <w:rsid w:val="006A0E92"/>
    <w:rsid w:val="006B6842"/>
    <w:rsid w:val="006C1A4F"/>
    <w:rsid w:val="006C1EEE"/>
    <w:rsid w:val="006C28EF"/>
    <w:rsid w:val="006C5A9A"/>
    <w:rsid w:val="006E45FA"/>
    <w:rsid w:val="0070384F"/>
    <w:rsid w:val="00735084"/>
    <w:rsid w:val="00736C08"/>
    <w:rsid w:val="00750CE0"/>
    <w:rsid w:val="00757687"/>
    <w:rsid w:val="00761ADF"/>
    <w:rsid w:val="00767031"/>
    <w:rsid w:val="007715C5"/>
    <w:rsid w:val="00771F6B"/>
    <w:rsid w:val="00791915"/>
    <w:rsid w:val="007A011A"/>
    <w:rsid w:val="007A6521"/>
    <w:rsid w:val="007B077F"/>
    <w:rsid w:val="007B104F"/>
    <w:rsid w:val="007B4473"/>
    <w:rsid w:val="007B5F15"/>
    <w:rsid w:val="007B7DFA"/>
    <w:rsid w:val="007D7298"/>
    <w:rsid w:val="0080071B"/>
    <w:rsid w:val="00830BBE"/>
    <w:rsid w:val="0083320D"/>
    <w:rsid w:val="0083746E"/>
    <w:rsid w:val="0084690D"/>
    <w:rsid w:val="00860C06"/>
    <w:rsid w:val="00863CD1"/>
    <w:rsid w:val="00874F49"/>
    <w:rsid w:val="0087569E"/>
    <w:rsid w:val="008831DD"/>
    <w:rsid w:val="00887F14"/>
    <w:rsid w:val="008A3101"/>
    <w:rsid w:val="008A6076"/>
    <w:rsid w:val="008B78C7"/>
    <w:rsid w:val="008E2F6F"/>
    <w:rsid w:val="008F2210"/>
    <w:rsid w:val="00913D97"/>
    <w:rsid w:val="0091400C"/>
    <w:rsid w:val="00914C36"/>
    <w:rsid w:val="0092544D"/>
    <w:rsid w:val="00932FCF"/>
    <w:rsid w:val="00953BC4"/>
    <w:rsid w:val="00960510"/>
    <w:rsid w:val="0096367A"/>
    <w:rsid w:val="00964DF4"/>
    <w:rsid w:val="00964E0A"/>
    <w:rsid w:val="0097061F"/>
    <w:rsid w:val="00974189"/>
    <w:rsid w:val="00987738"/>
    <w:rsid w:val="009972FB"/>
    <w:rsid w:val="00997D7C"/>
    <w:rsid w:val="009C2F54"/>
    <w:rsid w:val="009C384F"/>
    <w:rsid w:val="009C511F"/>
    <w:rsid w:val="009D15EE"/>
    <w:rsid w:val="009E62AA"/>
    <w:rsid w:val="009E7DAE"/>
    <w:rsid w:val="009F317F"/>
    <w:rsid w:val="009F6A6E"/>
    <w:rsid w:val="00A074EA"/>
    <w:rsid w:val="00A07DFA"/>
    <w:rsid w:val="00A16C35"/>
    <w:rsid w:val="00A27A23"/>
    <w:rsid w:val="00A30212"/>
    <w:rsid w:val="00A311FF"/>
    <w:rsid w:val="00A31342"/>
    <w:rsid w:val="00A37BEB"/>
    <w:rsid w:val="00A42E30"/>
    <w:rsid w:val="00A46D83"/>
    <w:rsid w:val="00A51DC8"/>
    <w:rsid w:val="00A5245E"/>
    <w:rsid w:val="00A54A22"/>
    <w:rsid w:val="00A551EF"/>
    <w:rsid w:val="00A56695"/>
    <w:rsid w:val="00A600DE"/>
    <w:rsid w:val="00A82D07"/>
    <w:rsid w:val="00A87F77"/>
    <w:rsid w:val="00A9652E"/>
    <w:rsid w:val="00AA4119"/>
    <w:rsid w:val="00AA6A69"/>
    <w:rsid w:val="00AB1D43"/>
    <w:rsid w:val="00AC44AA"/>
    <w:rsid w:val="00AC7D46"/>
    <w:rsid w:val="00AE5A00"/>
    <w:rsid w:val="00AF4142"/>
    <w:rsid w:val="00B00A0A"/>
    <w:rsid w:val="00B04029"/>
    <w:rsid w:val="00B10B22"/>
    <w:rsid w:val="00B1518F"/>
    <w:rsid w:val="00B156D5"/>
    <w:rsid w:val="00B22927"/>
    <w:rsid w:val="00B417A8"/>
    <w:rsid w:val="00B44277"/>
    <w:rsid w:val="00B457DC"/>
    <w:rsid w:val="00B46389"/>
    <w:rsid w:val="00B539FD"/>
    <w:rsid w:val="00B60E69"/>
    <w:rsid w:val="00B664A9"/>
    <w:rsid w:val="00B86C1B"/>
    <w:rsid w:val="00B900DD"/>
    <w:rsid w:val="00B90E4F"/>
    <w:rsid w:val="00BA2F75"/>
    <w:rsid w:val="00BA30BC"/>
    <w:rsid w:val="00BB3015"/>
    <w:rsid w:val="00BB4096"/>
    <w:rsid w:val="00BB5F1D"/>
    <w:rsid w:val="00BB6808"/>
    <w:rsid w:val="00BB7BEA"/>
    <w:rsid w:val="00BC2475"/>
    <w:rsid w:val="00BC302A"/>
    <w:rsid w:val="00BD12A4"/>
    <w:rsid w:val="00BD7C02"/>
    <w:rsid w:val="00BD7F8B"/>
    <w:rsid w:val="00BE7E2D"/>
    <w:rsid w:val="00BF5D0A"/>
    <w:rsid w:val="00C02FC4"/>
    <w:rsid w:val="00C1048A"/>
    <w:rsid w:val="00C12B87"/>
    <w:rsid w:val="00C301F8"/>
    <w:rsid w:val="00C30CA3"/>
    <w:rsid w:val="00C5457D"/>
    <w:rsid w:val="00C6659D"/>
    <w:rsid w:val="00C84B77"/>
    <w:rsid w:val="00C86508"/>
    <w:rsid w:val="00C94253"/>
    <w:rsid w:val="00C9532B"/>
    <w:rsid w:val="00CA45EC"/>
    <w:rsid w:val="00CA7CCD"/>
    <w:rsid w:val="00CB64D4"/>
    <w:rsid w:val="00CC189B"/>
    <w:rsid w:val="00CD267F"/>
    <w:rsid w:val="00CD65B6"/>
    <w:rsid w:val="00CE1089"/>
    <w:rsid w:val="00CE38DC"/>
    <w:rsid w:val="00CF3785"/>
    <w:rsid w:val="00D020B8"/>
    <w:rsid w:val="00D161FA"/>
    <w:rsid w:val="00D323B8"/>
    <w:rsid w:val="00D35739"/>
    <w:rsid w:val="00D81425"/>
    <w:rsid w:val="00D82100"/>
    <w:rsid w:val="00D913D2"/>
    <w:rsid w:val="00DA2EC9"/>
    <w:rsid w:val="00DA3377"/>
    <w:rsid w:val="00DA346E"/>
    <w:rsid w:val="00DB151D"/>
    <w:rsid w:val="00DB5EDB"/>
    <w:rsid w:val="00DC0BBD"/>
    <w:rsid w:val="00DC68BD"/>
    <w:rsid w:val="00DE0AF0"/>
    <w:rsid w:val="00DF29D9"/>
    <w:rsid w:val="00DF5E30"/>
    <w:rsid w:val="00E047AE"/>
    <w:rsid w:val="00E34FEC"/>
    <w:rsid w:val="00E40BBF"/>
    <w:rsid w:val="00E45A93"/>
    <w:rsid w:val="00E54B6A"/>
    <w:rsid w:val="00E86DF9"/>
    <w:rsid w:val="00E916BC"/>
    <w:rsid w:val="00E92246"/>
    <w:rsid w:val="00E9487A"/>
    <w:rsid w:val="00EA2301"/>
    <w:rsid w:val="00EC7BAF"/>
    <w:rsid w:val="00ED16D3"/>
    <w:rsid w:val="00ED1743"/>
    <w:rsid w:val="00ED404A"/>
    <w:rsid w:val="00EE27A0"/>
    <w:rsid w:val="00EE667A"/>
    <w:rsid w:val="00F0366E"/>
    <w:rsid w:val="00F10621"/>
    <w:rsid w:val="00F4028C"/>
    <w:rsid w:val="00F5146E"/>
    <w:rsid w:val="00F51D6A"/>
    <w:rsid w:val="00F63E5F"/>
    <w:rsid w:val="00F6563A"/>
    <w:rsid w:val="00F80F4F"/>
    <w:rsid w:val="00FB2353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432CD40-F994-4FEB-BED8-20FB242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7F"/>
    <w:rPr>
      <w:rFonts w:ascii="Arial" w:eastAsia="Times New Roman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D1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77F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077F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077F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077F"/>
    <w:rPr>
      <w:rFonts w:ascii="Arial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077F"/>
    <w:rPr>
      <w:rFonts w:ascii="Arial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077F"/>
    <w:rPr>
      <w:rFonts w:ascii="Arial" w:hAnsi="Arial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B077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77F"/>
    <w:rPr>
      <w:rFonts w:ascii="Arial" w:hAnsi="Arial" w:cs="Times New Roman"/>
      <w:b/>
      <w:sz w:val="20"/>
      <w:szCs w:val="20"/>
    </w:rPr>
  </w:style>
  <w:style w:type="paragraph" w:customStyle="1" w:styleId="Default">
    <w:name w:val="Default"/>
    <w:uiPriority w:val="99"/>
    <w:rsid w:val="007B07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B077F"/>
    <w:pPr>
      <w:ind w:left="720"/>
    </w:pPr>
  </w:style>
  <w:style w:type="paragraph" w:styleId="Header">
    <w:name w:val="header"/>
    <w:basedOn w:val="Normal"/>
    <w:link w:val="HeaderChar"/>
    <w:uiPriority w:val="99"/>
    <w:rsid w:val="00EC7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1FF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7B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1FF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C7BA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60510"/>
    <w:pPr>
      <w:spacing w:before="100" w:beforeAutospacing="1" w:after="300"/>
      <w:jc w:val="both"/>
    </w:pPr>
    <w:rPr>
      <w:rFonts w:ascii="Times New Roman" w:hAnsi="Times New Roman"/>
      <w:szCs w:val="24"/>
      <w:lang w:eastAsia="en-GB"/>
    </w:rPr>
  </w:style>
  <w:style w:type="paragraph" w:customStyle="1" w:styleId="DefaultText">
    <w:name w:val="Default Text"/>
    <w:basedOn w:val="Normal"/>
    <w:rsid w:val="001033D9"/>
    <w:pPr>
      <w:overflowPunct w:val="0"/>
      <w:autoSpaceDE w:val="0"/>
      <w:autoSpaceDN w:val="0"/>
      <w:adjustRightInd w:val="0"/>
      <w:textAlignment w:val="baseline"/>
    </w:pPr>
    <w:rPr>
      <w:sz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048A"/>
    <w:pPr>
      <w:spacing w:after="120"/>
    </w:pPr>
    <w:rPr>
      <w:rFonts w:ascii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10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2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8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8FA"/>
    <w:rPr>
      <w:rFonts w:ascii="Arial" w:eastAsia="Times New Roman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FA"/>
    <w:rPr>
      <w:rFonts w:ascii="Arial" w:eastAsia="Times New Roman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F72F3"/>
    <w:rPr>
      <w:rFonts w:ascii="Arial" w:eastAsia="Times New Roman" w:hAnsi="Arial"/>
      <w:sz w:val="24"/>
      <w:szCs w:val="20"/>
      <w:lang w:eastAsia="en-US"/>
    </w:rPr>
  </w:style>
  <w:style w:type="numbering" w:styleId="111111">
    <w:name w:val="Outline List 2"/>
    <w:basedOn w:val="NoList"/>
    <w:rsid w:val="0045108E"/>
    <w:pPr>
      <w:numPr>
        <w:numId w:val="20"/>
      </w:numPr>
    </w:pPr>
  </w:style>
  <w:style w:type="character" w:customStyle="1" w:styleId="Heading1Char">
    <w:name w:val="Heading 1 Char"/>
    <w:basedOn w:val="DefaultParagraphFont"/>
    <w:link w:val="Heading1"/>
    <w:rsid w:val="009D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706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4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1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1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C0C2DB85643B284F00CE2A655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DD42-9E75-4C7C-9EEC-CD7772E392FF}"/>
      </w:docPartPr>
      <w:docPartBody>
        <w:p w:rsidR="00CD5F19" w:rsidRDefault="00161FD0" w:rsidP="00161FD0">
          <w:pPr>
            <w:pStyle w:val="8C4C0C2DB85643B284F00CE2A6559C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1FD0"/>
    <w:rsid w:val="000026F1"/>
    <w:rsid w:val="000666B5"/>
    <w:rsid w:val="0013065E"/>
    <w:rsid w:val="0013421F"/>
    <w:rsid w:val="00161FD0"/>
    <w:rsid w:val="001C421F"/>
    <w:rsid w:val="001D5F04"/>
    <w:rsid w:val="002205A9"/>
    <w:rsid w:val="00230B91"/>
    <w:rsid w:val="002E784F"/>
    <w:rsid w:val="002F3A12"/>
    <w:rsid w:val="0037482A"/>
    <w:rsid w:val="0046442D"/>
    <w:rsid w:val="0050705A"/>
    <w:rsid w:val="00591170"/>
    <w:rsid w:val="005F33F3"/>
    <w:rsid w:val="00615287"/>
    <w:rsid w:val="006A23EF"/>
    <w:rsid w:val="006E2F55"/>
    <w:rsid w:val="007248F0"/>
    <w:rsid w:val="007D74DC"/>
    <w:rsid w:val="00887798"/>
    <w:rsid w:val="008D2D16"/>
    <w:rsid w:val="009218A1"/>
    <w:rsid w:val="00973C5D"/>
    <w:rsid w:val="00A15BCE"/>
    <w:rsid w:val="00A821F0"/>
    <w:rsid w:val="00AD745B"/>
    <w:rsid w:val="00CC05A5"/>
    <w:rsid w:val="00CD5F19"/>
    <w:rsid w:val="00D5192F"/>
    <w:rsid w:val="00E818A3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C0C2DB85643B284F00CE2A6559C54">
    <w:name w:val="8C4C0C2DB85643B284F00CE2A6559C54"/>
    <w:rsid w:val="00161FD0"/>
  </w:style>
  <w:style w:type="paragraph" w:customStyle="1" w:styleId="1F1E63CA814447FFA6984C56AED294F4">
    <w:name w:val="1F1E63CA814447FFA6984C56AED294F4"/>
    <w:rsid w:val="00161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B35D9-6CC6-4A2D-8E21-F6DA9890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ADVONET / Generic Lead Advocate</vt:lpstr>
    </vt:vector>
  </TitlesOfParts>
  <Company>Hewlett-Packard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ADVONET / Universal Lead Advocate</dc:title>
  <dc:creator>Chris Eatwell</dc:creator>
  <cp:lastModifiedBy>Jackie.Simpson</cp:lastModifiedBy>
  <cp:revision>6</cp:revision>
  <dcterms:created xsi:type="dcterms:W3CDTF">2018-02-09T11:50:00Z</dcterms:created>
  <dcterms:modified xsi:type="dcterms:W3CDTF">2018-02-09T13:41:00Z</dcterms:modified>
</cp:coreProperties>
</file>